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BED30E" w14:textId="7B63A3A0" w:rsidR="00753E99" w:rsidRPr="006940E2" w:rsidRDefault="006940E2" w:rsidP="006940E2">
      <w:pPr>
        <w:pStyle w:val="Heading1"/>
        <w:spacing w:before="0"/>
        <w:rPr>
          <w:szCs w:val="36"/>
          <w:lang w:val="en-US"/>
        </w:rPr>
      </w:pPr>
      <w:r w:rsidRPr="006940E2">
        <w:rPr>
          <w:noProof/>
          <w:szCs w:val="36"/>
          <w:lang w:val="en-US"/>
        </w:rPr>
        <w:drawing>
          <wp:anchor distT="0" distB="0" distL="114300" distR="114300" simplePos="0" relativeHeight="251658240" behindDoc="0" locked="0" layoutInCell="1" allowOverlap="1" wp14:anchorId="19D19C5C" wp14:editId="4ADBE588">
            <wp:simplePos x="0" y="0"/>
            <wp:positionH relativeFrom="margin">
              <wp:posOffset>4581525</wp:posOffset>
            </wp:positionH>
            <wp:positionV relativeFrom="paragraph">
              <wp:posOffset>-220315</wp:posOffset>
            </wp:positionV>
            <wp:extent cx="990600" cy="95498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0600" cy="954983"/>
                    </a:xfrm>
                    <a:prstGeom prst="rect">
                      <a:avLst/>
                    </a:prstGeom>
                    <a:noFill/>
                  </pic:spPr>
                </pic:pic>
              </a:graphicData>
            </a:graphic>
            <wp14:sizeRelH relativeFrom="margin">
              <wp14:pctWidth>0</wp14:pctWidth>
            </wp14:sizeRelH>
            <wp14:sizeRelV relativeFrom="margin">
              <wp14:pctHeight>0</wp14:pctHeight>
            </wp14:sizeRelV>
          </wp:anchor>
        </w:drawing>
      </w:r>
      <w:r w:rsidRPr="006940E2">
        <w:rPr>
          <w:szCs w:val="36"/>
          <w:lang w:val="en-US"/>
        </w:rPr>
        <w:t>PERTON PARISH COUNCIL</w:t>
      </w:r>
    </w:p>
    <w:p w14:paraId="14DA3550" w14:textId="0B3DF8B2" w:rsidR="006940E2" w:rsidRPr="009B007B" w:rsidRDefault="009B007B" w:rsidP="009B007B">
      <w:pPr>
        <w:pStyle w:val="Heading1"/>
        <w:spacing w:before="0"/>
        <w:rPr>
          <w:szCs w:val="36"/>
          <w:lang w:val="en-US"/>
        </w:rPr>
      </w:pPr>
      <w:r>
        <w:rPr>
          <w:szCs w:val="36"/>
          <w:lang w:val="en-US"/>
        </w:rPr>
        <w:t>ALLOTMENT POLICY</w:t>
      </w:r>
      <w:r w:rsidR="004A333A">
        <w:rPr>
          <w:szCs w:val="36"/>
          <w:lang w:val="en-US"/>
        </w:rPr>
        <w:t xml:space="preserve"> </w:t>
      </w:r>
    </w:p>
    <w:p w14:paraId="2032725E" w14:textId="0AA004C5" w:rsidR="006940E2" w:rsidRDefault="006940E2">
      <w:pPr>
        <w:rPr>
          <w:lang w:val="en-US"/>
        </w:rPr>
      </w:pPr>
    </w:p>
    <w:p w14:paraId="37E3AAB8" w14:textId="5451FA57" w:rsidR="006940E2" w:rsidRDefault="006940E2" w:rsidP="004A333A">
      <w:pPr>
        <w:pStyle w:val="Heading2"/>
        <w:spacing w:before="0"/>
        <w:rPr>
          <w:lang w:val="en-US"/>
        </w:rPr>
      </w:pPr>
      <w:r>
        <w:rPr>
          <w:lang w:val="en-US"/>
        </w:rPr>
        <w:t>INTRODUCTION</w:t>
      </w:r>
    </w:p>
    <w:p w14:paraId="21916A74" w14:textId="53AE9B54" w:rsidR="00AA0929" w:rsidRDefault="00CD4BF8" w:rsidP="00B64884">
      <w:pPr>
        <w:spacing w:after="120"/>
        <w:ind w:left="720" w:hanging="720"/>
        <w:rPr>
          <w:lang w:val="en-US"/>
        </w:rPr>
      </w:pPr>
      <w:r>
        <w:rPr>
          <w:lang w:val="en-US"/>
        </w:rPr>
        <w:t>1.1</w:t>
      </w:r>
      <w:r>
        <w:rPr>
          <w:lang w:val="en-US"/>
        </w:rPr>
        <w:tab/>
      </w:r>
      <w:r w:rsidR="00327E33">
        <w:rPr>
          <w:lang w:val="en-US"/>
        </w:rPr>
        <w:t>The provision of allotments by local authorities is a statutory duty</w:t>
      </w:r>
      <w:r w:rsidR="006023E7">
        <w:rPr>
          <w:lang w:val="en-US"/>
        </w:rPr>
        <w:t xml:space="preserve">.  </w:t>
      </w:r>
      <w:r w:rsidR="00327E33">
        <w:rPr>
          <w:lang w:val="en-US"/>
        </w:rPr>
        <w:t xml:space="preserve"> </w:t>
      </w:r>
      <w:r w:rsidR="00AA0929" w:rsidRPr="00AA0929">
        <w:rPr>
          <w:lang w:val="en-US"/>
        </w:rPr>
        <w:t>This document sets out the policy and procedures operated by Perton Parish Council for the provision of allotments within the parish.</w:t>
      </w:r>
    </w:p>
    <w:p w14:paraId="6EA996AA" w14:textId="785781CB" w:rsidR="00AA0929" w:rsidRPr="006940E2" w:rsidRDefault="004A333A" w:rsidP="0051448B">
      <w:pPr>
        <w:spacing w:after="240"/>
        <w:ind w:left="720" w:hanging="720"/>
        <w:rPr>
          <w:lang w:val="en-US"/>
        </w:rPr>
      </w:pPr>
      <w:r>
        <w:rPr>
          <w:lang w:val="en-US"/>
        </w:rPr>
        <w:t>1.</w:t>
      </w:r>
      <w:r w:rsidR="00B64884">
        <w:rPr>
          <w:lang w:val="en-US"/>
        </w:rPr>
        <w:t>2</w:t>
      </w:r>
      <w:r>
        <w:rPr>
          <w:lang w:val="en-US"/>
        </w:rPr>
        <w:tab/>
      </w:r>
      <w:r w:rsidR="00AA0929" w:rsidRPr="00AA0929">
        <w:rPr>
          <w:lang w:val="en-US"/>
        </w:rPr>
        <w:t>Perton Parish Council provides allotments for the use of Perton Parish residents or those residents in close neighbouring parishes on the understanding that residents of Perton will be given priority, regardless of the length of time residents from neighbouring parishes have been on the waiting list.</w:t>
      </w:r>
    </w:p>
    <w:p w14:paraId="04F94A95" w14:textId="48EC1648" w:rsidR="006940E2" w:rsidRDefault="00AA0929" w:rsidP="004A333A">
      <w:pPr>
        <w:pStyle w:val="Heading2"/>
        <w:spacing w:before="0"/>
        <w:rPr>
          <w:lang w:val="en-US"/>
        </w:rPr>
      </w:pPr>
      <w:r>
        <w:rPr>
          <w:lang w:val="en-US"/>
        </w:rPr>
        <w:t>PLOT ALLOCATION</w:t>
      </w:r>
    </w:p>
    <w:p w14:paraId="2C82BD33" w14:textId="2791DF4E" w:rsidR="00AA0929" w:rsidRPr="00847A9E" w:rsidRDefault="00AA0929" w:rsidP="00847A9E">
      <w:pPr>
        <w:pStyle w:val="ListParagraph"/>
        <w:numPr>
          <w:ilvl w:val="1"/>
          <w:numId w:val="1"/>
        </w:numPr>
        <w:spacing w:after="240"/>
        <w:rPr>
          <w:lang w:val="en-US"/>
        </w:rPr>
      </w:pPr>
      <w:r w:rsidRPr="00847A9E">
        <w:rPr>
          <w:lang w:val="en-US"/>
        </w:rPr>
        <w:t>The Parish Council will provide one half plot</w:t>
      </w:r>
      <w:r w:rsidR="002C5316" w:rsidRPr="00847A9E">
        <w:rPr>
          <w:lang w:val="en-US"/>
        </w:rPr>
        <w:t xml:space="preserve">, quarter plot or raised bed </w:t>
      </w:r>
      <w:r w:rsidRPr="00847A9E">
        <w:rPr>
          <w:lang w:val="en-US"/>
        </w:rPr>
        <w:t>to any one allotment holder</w:t>
      </w:r>
      <w:r w:rsidR="00A32A53">
        <w:rPr>
          <w:lang w:val="en-US"/>
        </w:rPr>
        <w:t>, unless there are vacant plots and no waiting list</w:t>
      </w:r>
      <w:r w:rsidR="001A6509">
        <w:rPr>
          <w:lang w:val="en-US"/>
        </w:rPr>
        <w:t>.  Unoccupied plots will then be offered to current plot holders.</w:t>
      </w:r>
      <w:r w:rsidR="00A32A53">
        <w:rPr>
          <w:lang w:val="en-US"/>
        </w:rPr>
        <w:t xml:space="preserve"> </w:t>
      </w:r>
    </w:p>
    <w:p w14:paraId="0B0A3D89" w14:textId="6C95B33E" w:rsidR="00847A9E" w:rsidRPr="00847A9E" w:rsidRDefault="0042118B" w:rsidP="00847A9E">
      <w:pPr>
        <w:pStyle w:val="ListParagraph"/>
        <w:numPr>
          <w:ilvl w:val="1"/>
          <w:numId w:val="1"/>
        </w:numPr>
        <w:spacing w:after="240"/>
        <w:rPr>
          <w:lang w:val="en-US"/>
        </w:rPr>
      </w:pPr>
      <w:r>
        <w:rPr>
          <w:lang w:val="en-US"/>
        </w:rPr>
        <w:t xml:space="preserve">The minimum age for a plot holder will be 18. </w:t>
      </w:r>
    </w:p>
    <w:p w14:paraId="2D31DF1F" w14:textId="313FFD8A" w:rsidR="00AA0929" w:rsidRDefault="00AA0929" w:rsidP="004A333A">
      <w:pPr>
        <w:pStyle w:val="Heading2"/>
        <w:spacing w:before="0"/>
        <w:rPr>
          <w:lang w:val="en-US"/>
        </w:rPr>
      </w:pPr>
      <w:r>
        <w:rPr>
          <w:lang w:val="en-US"/>
        </w:rPr>
        <w:t>RENT REVIEW</w:t>
      </w:r>
    </w:p>
    <w:p w14:paraId="726ADDB5" w14:textId="2C3B7358" w:rsidR="004507C3" w:rsidRDefault="003541DA" w:rsidP="00B55A81">
      <w:pPr>
        <w:pStyle w:val="ListParagraph"/>
        <w:numPr>
          <w:ilvl w:val="1"/>
          <w:numId w:val="1"/>
        </w:numPr>
        <w:spacing w:after="120"/>
        <w:contextualSpacing w:val="0"/>
        <w:rPr>
          <w:lang w:val="en-US"/>
        </w:rPr>
      </w:pPr>
      <w:r>
        <w:rPr>
          <w:lang w:val="en-US"/>
        </w:rPr>
        <w:t>T</w:t>
      </w:r>
      <w:r w:rsidR="004507C3" w:rsidRPr="004507C3">
        <w:rPr>
          <w:lang w:val="en-US"/>
        </w:rPr>
        <w:t>he Parish Council agrees to let</w:t>
      </w:r>
      <w:r>
        <w:rPr>
          <w:lang w:val="en-US"/>
        </w:rPr>
        <w:t>,</w:t>
      </w:r>
      <w:r w:rsidR="004507C3" w:rsidRPr="004507C3">
        <w:rPr>
          <w:lang w:val="en-US"/>
        </w:rPr>
        <w:t xml:space="preserve"> and </w:t>
      </w:r>
      <w:proofErr w:type="gramStart"/>
      <w:r w:rsidR="004507C3" w:rsidRPr="004507C3">
        <w:rPr>
          <w:lang w:val="en-US"/>
        </w:rPr>
        <w:t>the</w:t>
      </w:r>
      <w:r>
        <w:rPr>
          <w:lang w:val="en-US"/>
        </w:rPr>
        <w:t>,</w:t>
      </w:r>
      <w:proofErr w:type="gramEnd"/>
      <w:r w:rsidR="004507C3" w:rsidRPr="004507C3">
        <w:rPr>
          <w:lang w:val="en-US"/>
        </w:rPr>
        <w:t xml:space="preserve"> tenant agrees to take the PLOT for a term of ONE YEAR commencing on the</w:t>
      </w:r>
      <w:r w:rsidR="00784783">
        <w:rPr>
          <w:lang w:val="en-US"/>
        </w:rPr>
        <w:t xml:space="preserve"> 1st of </w:t>
      </w:r>
      <w:r w:rsidR="00C73CA5">
        <w:rPr>
          <w:lang w:val="en-US"/>
        </w:rPr>
        <w:t>May</w:t>
      </w:r>
      <w:r w:rsidR="00C73CA5" w:rsidRPr="004507C3">
        <w:rPr>
          <w:lang w:val="en-US"/>
        </w:rPr>
        <w:t>.</w:t>
      </w:r>
    </w:p>
    <w:p w14:paraId="33653CEC" w14:textId="1E53E788" w:rsidR="00784783" w:rsidRPr="004507C3" w:rsidRDefault="00784783" w:rsidP="00B55A81">
      <w:pPr>
        <w:pStyle w:val="ListParagraph"/>
        <w:numPr>
          <w:ilvl w:val="1"/>
          <w:numId w:val="1"/>
        </w:numPr>
        <w:spacing w:after="240"/>
        <w:contextualSpacing w:val="0"/>
        <w:rPr>
          <w:lang w:val="en-US"/>
        </w:rPr>
      </w:pPr>
      <w:r>
        <w:rPr>
          <w:lang w:val="en-US"/>
        </w:rPr>
        <w:t xml:space="preserve">Rent is paid </w:t>
      </w:r>
      <w:r w:rsidR="0099247D">
        <w:rPr>
          <w:lang w:val="en-US"/>
        </w:rPr>
        <w:t xml:space="preserve">annually in advance.  A rent review will be carried out annually and the plot holder will be given 12 </w:t>
      </w:r>
      <w:r w:rsidR="00C73CA5">
        <w:rPr>
          <w:lang w:val="en-US"/>
        </w:rPr>
        <w:t xml:space="preserve">months’ notice of any changes made. </w:t>
      </w:r>
    </w:p>
    <w:p w14:paraId="7B353E5B" w14:textId="5B400BB1" w:rsidR="00AA0929" w:rsidRDefault="00AA0929" w:rsidP="004A333A">
      <w:pPr>
        <w:pStyle w:val="Heading2"/>
        <w:spacing w:before="0"/>
        <w:rPr>
          <w:lang w:val="en-US"/>
        </w:rPr>
      </w:pPr>
      <w:r>
        <w:rPr>
          <w:lang w:val="en-US"/>
        </w:rPr>
        <w:t>WAITING LIST</w:t>
      </w:r>
    </w:p>
    <w:p w14:paraId="1FBA72BA" w14:textId="41238DE8" w:rsidR="001F3BE4" w:rsidRPr="006A15BA" w:rsidRDefault="001F3BE4" w:rsidP="0015587E">
      <w:pPr>
        <w:pStyle w:val="ListParagraph"/>
        <w:numPr>
          <w:ilvl w:val="1"/>
          <w:numId w:val="1"/>
        </w:numPr>
        <w:spacing w:after="120"/>
        <w:contextualSpacing w:val="0"/>
        <w:rPr>
          <w:lang w:val="en-US"/>
        </w:rPr>
      </w:pPr>
      <w:proofErr w:type="spellStart"/>
      <w:proofErr w:type="gramStart"/>
      <w:r w:rsidRPr="006A15BA">
        <w:rPr>
          <w:lang w:val="en-US"/>
        </w:rPr>
        <w:t>Any one</w:t>
      </w:r>
      <w:proofErr w:type="spellEnd"/>
      <w:proofErr w:type="gramEnd"/>
      <w:r w:rsidRPr="006A15BA">
        <w:rPr>
          <w:lang w:val="en-US"/>
        </w:rPr>
        <w:t xml:space="preserve"> wishing to be added to the waiting list must complete a</w:t>
      </w:r>
      <w:r w:rsidR="009301AB" w:rsidRPr="006A15BA">
        <w:rPr>
          <w:lang w:val="en-US"/>
        </w:rPr>
        <w:t>n application form.</w:t>
      </w:r>
    </w:p>
    <w:p w14:paraId="6D99D23E" w14:textId="0FC4012F" w:rsidR="006A15BA" w:rsidRDefault="006A15BA" w:rsidP="0015587E">
      <w:pPr>
        <w:pStyle w:val="ListParagraph"/>
        <w:numPr>
          <w:ilvl w:val="1"/>
          <w:numId w:val="1"/>
        </w:numPr>
        <w:spacing w:after="120"/>
        <w:contextualSpacing w:val="0"/>
        <w:rPr>
          <w:lang w:val="en-US"/>
        </w:rPr>
      </w:pPr>
      <w:r>
        <w:rPr>
          <w:lang w:val="en-US"/>
        </w:rPr>
        <w:t>When a plot becomes vacant it will be offered to the person at the top of the list.</w:t>
      </w:r>
    </w:p>
    <w:p w14:paraId="56EA9EC5" w14:textId="2B1B8D9B" w:rsidR="008C7576" w:rsidRDefault="008C7576" w:rsidP="0015587E">
      <w:pPr>
        <w:pStyle w:val="ListParagraph"/>
        <w:numPr>
          <w:ilvl w:val="1"/>
          <w:numId w:val="1"/>
        </w:numPr>
        <w:spacing w:after="120"/>
        <w:contextualSpacing w:val="0"/>
        <w:rPr>
          <w:lang w:val="en-US"/>
        </w:rPr>
      </w:pPr>
      <w:r>
        <w:rPr>
          <w:lang w:val="en-US"/>
        </w:rPr>
        <w:t xml:space="preserve">Should the person at the top of the list decline more than one offer of a plot they will be removed from the list.  Such persons will </w:t>
      </w:r>
      <w:r w:rsidR="009515B2">
        <w:rPr>
          <w:lang w:val="en-US"/>
        </w:rPr>
        <w:t xml:space="preserve">be entitled to re-apply to be placed on the list, however it will be the new application </w:t>
      </w:r>
      <w:r w:rsidR="0015587E">
        <w:rPr>
          <w:lang w:val="en-US"/>
        </w:rPr>
        <w:t xml:space="preserve">date that subsequently determines their position on the list. </w:t>
      </w:r>
    </w:p>
    <w:p w14:paraId="1B3E694D" w14:textId="567AED4C" w:rsidR="00547934" w:rsidRPr="006A15BA" w:rsidRDefault="00547934" w:rsidP="0015587E">
      <w:pPr>
        <w:pStyle w:val="ListParagraph"/>
        <w:numPr>
          <w:ilvl w:val="1"/>
          <w:numId w:val="1"/>
        </w:numPr>
        <w:spacing w:after="120"/>
        <w:contextualSpacing w:val="0"/>
        <w:rPr>
          <w:lang w:val="en-US"/>
        </w:rPr>
      </w:pPr>
      <w:r>
        <w:rPr>
          <w:lang w:val="en-US"/>
        </w:rPr>
        <w:t xml:space="preserve">It is the </w:t>
      </w:r>
      <w:proofErr w:type="gramStart"/>
      <w:r>
        <w:rPr>
          <w:lang w:val="en-US"/>
        </w:rPr>
        <w:t>applicants</w:t>
      </w:r>
      <w:proofErr w:type="gramEnd"/>
      <w:r>
        <w:rPr>
          <w:lang w:val="en-US"/>
        </w:rPr>
        <w:t xml:space="preserve"> responsibility to keep the Parish Council updated with any changes in circumstances.</w:t>
      </w:r>
    </w:p>
    <w:p w14:paraId="3CE07E0D" w14:textId="54677971" w:rsidR="00AA0929" w:rsidRDefault="001F3BE4" w:rsidP="002B512E">
      <w:pPr>
        <w:rPr>
          <w:lang w:val="en-US"/>
        </w:rPr>
      </w:pPr>
      <w:r>
        <w:rPr>
          <w:lang w:val="en-US"/>
        </w:rPr>
        <w:t>4.2</w:t>
      </w:r>
      <w:r>
        <w:rPr>
          <w:lang w:val="en-US"/>
        </w:rPr>
        <w:tab/>
      </w:r>
      <w:r w:rsidR="00AA0929" w:rsidRPr="00AA0929">
        <w:rPr>
          <w:lang w:val="en-US"/>
        </w:rPr>
        <w:t>A waiting list will be maintained by the Parish Council and the priority order for letting shall be:</w:t>
      </w:r>
    </w:p>
    <w:p w14:paraId="60B84653" w14:textId="381562B0" w:rsidR="0044789B" w:rsidRDefault="0044789B" w:rsidP="009B007B">
      <w:pPr>
        <w:pStyle w:val="ListParagraph"/>
        <w:numPr>
          <w:ilvl w:val="0"/>
          <w:numId w:val="3"/>
        </w:numPr>
        <w:spacing w:after="60"/>
        <w:ind w:left="1531" w:hanging="397"/>
        <w:contextualSpacing w:val="0"/>
        <w:rPr>
          <w:lang w:val="en-US"/>
        </w:rPr>
      </w:pPr>
      <w:r>
        <w:rPr>
          <w:lang w:val="en-US"/>
        </w:rPr>
        <w:t>Perton residents without an allotment who are on the waiting list</w:t>
      </w:r>
    </w:p>
    <w:p w14:paraId="38BCC538" w14:textId="7FC4C3EB" w:rsidR="0044789B" w:rsidRDefault="0044789B" w:rsidP="009B007B">
      <w:pPr>
        <w:pStyle w:val="ListParagraph"/>
        <w:numPr>
          <w:ilvl w:val="0"/>
          <w:numId w:val="3"/>
        </w:numPr>
        <w:spacing w:after="60"/>
        <w:ind w:left="1531" w:hanging="397"/>
        <w:contextualSpacing w:val="0"/>
        <w:rPr>
          <w:lang w:val="en-US"/>
        </w:rPr>
      </w:pPr>
      <w:r>
        <w:rPr>
          <w:lang w:val="en-US"/>
        </w:rPr>
        <w:t>Tenant of an allotment</w:t>
      </w:r>
      <w:r w:rsidR="00607BA2">
        <w:rPr>
          <w:lang w:val="en-US"/>
        </w:rPr>
        <w:t xml:space="preserve"> </w:t>
      </w:r>
      <w:r>
        <w:rPr>
          <w:lang w:val="en-US"/>
        </w:rPr>
        <w:t>who wish</w:t>
      </w:r>
      <w:r w:rsidR="00607BA2">
        <w:rPr>
          <w:lang w:val="en-US"/>
        </w:rPr>
        <w:t>es</w:t>
      </w:r>
      <w:r>
        <w:rPr>
          <w:lang w:val="en-US"/>
        </w:rPr>
        <w:t xml:space="preserve"> to </w:t>
      </w:r>
      <w:r w:rsidR="009B007B">
        <w:rPr>
          <w:lang w:val="en-US"/>
        </w:rPr>
        <w:t xml:space="preserve">rent an additional </w:t>
      </w:r>
      <w:r w:rsidR="00607BA2">
        <w:rPr>
          <w:lang w:val="en-US"/>
        </w:rPr>
        <w:t xml:space="preserve">plot </w:t>
      </w:r>
      <w:r w:rsidR="004668AB">
        <w:rPr>
          <w:lang w:val="en-US"/>
        </w:rPr>
        <w:t xml:space="preserve">  If there is a waiting list the tenant must be added to the list. </w:t>
      </w:r>
      <w:r w:rsidR="00E55940">
        <w:rPr>
          <w:lang w:val="en-US"/>
        </w:rPr>
        <w:t xml:space="preserve"> Their current plot should be well cultivated.</w:t>
      </w:r>
    </w:p>
    <w:p w14:paraId="28AE8BA5" w14:textId="1E6BE7C4" w:rsidR="001F3BE4" w:rsidRPr="001F3BE4" w:rsidRDefault="00220E9C" w:rsidP="001F3BE4">
      <w:pPr>
        <w:pStyle w:val="ListParagraph"/>
        <w:numPr>
          <w:ilvl w:val="0"/>
          <w:numId w:val="3"/>
        </w:numPr>
        <w:spacing w:after="120"/>
        <w:ind w:left="1531" w:hanging="397"/>
        <w:rPr>
          <w:lang w:val="en-US"/>
        </w:rPr>
      </w:pPr>
      <w:proofErr w:type="spellStart"/>
      <w:proofErr w:type="gramStart"/>
      <w:r>
        <w:rPr>
          <w:lang w:val="en-US"/>
        </w:rPr>
        <w:t>Non resident</w:t>
      </w:r>
      <w:proofErr w:type="spellEnd"/>
      <w:proofErr w:type="gramEnd"/>
      <w:r>
        <w:rPr>
          <w:lang w:val="en-US"/>
        </w:rPr>
        <w:t xml:space="preserve"> without a plot. </w:t>
      </w:r>
    </w:p>
    <w:p w14:paraId="4849487D" w14:textId="7838E234" w:rsidR="002B512E" w:rsidRDefault="005E6F17" w:rsidP="002B512E">
      <w:pPr>
        <w:pStyle w:val="Heading2"/>
        <w:spacing w:before="0"/>
        <w:rPr>
          <w:lang w:val="en-US"/>
        </w:rPr>
      </w:pPr>
      <w:r>
        <w:rPr>
          <w:lang w:val="en-US"/>
        </w:rPr>
        <w:t xml:space="preserve">PROCESSES </w:t>
      </w:r>
    </w:p>
    <w:p w14:paraId="1A121615" w14:textId="0AA6E325" w:rsidR="00CA0884" w:rsidRPr="00CA0884" w:rsidRDefault="00D6529E" w:rsidP="00CA0884">
      <w:pPr>
        <w:rPr>
          <w:lang w:val="en-US"/>
        </w:rPr>
      </w:pPr>
      <w:r>
        <w:rPr>
          <w:lang w:val="en-US"/>
        </w:rPr>
        <w:t>5.1</w:t>
      </w:r>
      <w:r>
        <w:rPr>
          <w:lang w:val="en-US"/>
        </w:rPr>
        <w:tab/>
      </w:r>
      <w:r w:rsidR="00CA0884">
        <w:rPr>
          <w:lang w:val="en-US"/>
        </w:rPr>
        <w:t>The Parish Clerk will:</w:t>
      </w:r>
    </w:p>
    <w:p w14:paraId="5DA449BD" w14:textId="393BFF37" w:rsidR="00D6529E" w:rsidRDefault="00B11C7B" w:rsidP="000D007E">
      <w:pPr>
        <w:ind w:left="1531" w:hanging="397"/>
        <w:rPr>
          <w:lang w:val="en-US"/>
        </w:rPr>
      </w:pPr>
      <w:r>
        <w:rPr>
          <w:lang w:val="en-US"/>
        </w:rPr>
        <w:t>a)</w:t>
      </w:r>
      <w:r w:rsidR="00D6529E">
        <w:rPr>
          <w:lang w:val="en-US"/>
        </w:rPr>
        <w:tab/>
        <w:t>receive and process a</w:t>
      </w:r>
      <w:r w:rsidR="0034729F">
        <w:rPr>
          <w:lang w:val="en-US"/>
        </w:rPr>
        <w:t>pplications for</w:t>
      </w:r>
      <w:r w:rsidR="005E6F17">
        <w:rPr>
          <w:lang w:val="en-US"/>
        </w:rPr>
        <w:t xml:space="preserve"> </w:t>
      </w:r>
      <w:r w:rsidR="0034729F">
        <w:rPr>
          <w:lang w:val="en-US"/>
        </w:rPr>
        <w:t xml:space="preserve">allotment plots </w:t>
      </w:r>
      <w:r w:rsidR="00D6529E">
        <w:rPr>
          <w:lang w:val="en-US"/>
        </w:rPr>
        <w:t>on a first come first served basis</w:t>
      </w:r>
    </w:p>
    <w:p w14:paraId="3E6EB3CF" w14:textId="2FAD73D4" w:rsidR="002B512E" w:rsidRDefault="00215474" w:rsidP="000D007E">
      <w:pPr>
        <w:spacing w:after="60"/>
        <w:ind w:left="1531" w:hanging="91"/>
        <w:rPr>
          <w:lang w:val="en-US"/>
        </w:rPr>
      </w:pPr>
      <w:r>
        <w:rPr>
          <w:lang w:val="en-US"/>
        </w:rPr>
        <w:t xml:space="preserve">  </w:t>
      </w:r>
      <w:r w:rsidR="00D6529E">
        <w:rPr>
          <w:lang w:val="en-US"/>
        </w:rPr>
        <w:t xml:space="preserve">taking regard to 4 above </w:t>
      </w:r>
      <w:r w:rsidR="005E6F17">
        <w:rPr>
          <w:lang w:val="en-US"/>
        </w:rPr>
        <w:t xml:space="preserve"> </w:t>
      </w:r>
    </w:p>
    <w:p w14:paraId="64CCE773" w14:textId="537A644A" w:rsidR="00215474" w:rsidRDefault="00215474" w:rsidP="000D007E">
      <w:pPr>
        <w:spacing w:after="60"/>
        <w:ind w:left="1531" w:hanging="397"/>
        <w:rPr>
          <w:lang w:val="en-US"/>
        </w:rPr>
      </w:pPr>
      <w:r>
        <w:rPr>
          <w:lang w:val="en-US"/>
        </w:rPr>
        <w:t xml:space="preserve">b) </w:t>
      </w:r>
      <w:r w:rsidR="0039524F">
        <w:rPr>
          <w:lang w:val="en-US"/>
        </w:rPr>
        <w:tab/>
        <w:t xml:space="preserve">Maintain the allotment register and site plan </w:t>
      </w:r>
    </w:p>
    <w:p w14:paraId="7B53956D" w14:textId="0F5F4177" w:rsidR="0039524F" w:rsidRDefault="0039524F" w:rsidP="000D007E">
      <w:pPr>
        <w:spacing w:after="60"/>
        <w:ind w:left="1531" w:hanging="397"/>
        <w:rPr>
          <w:lang w:val="en-US"/>
        </w:rPr>
      </w:pPr>
      <w:r>
        <w:rPr>
          <w:lang w:val="en-US"/>
        </w:rPr>
        <w:t>c)</w:t>
      </w:r>
      <w:r>
        <w:rPr>
          <w:lang w:val="en-US"/>
        </w:rPr>
        <w:tab/>
        <w:t>Maintain a waiting list and periodically contact every person on the waiting list to confirm that they are still interested.</w:t>
      </w:r>
    </w:p>
    <w:p w14:paraId="63C8A4CF" w14:textId="659AE87C" w:rsidR="0039524F" w:rsidRDefault="0039524F" w:rsidP="000D007E">
      <w:pPr>
        <w:spacing w:after="60"/>
        <w:ind w:left="1531" w:hanging="397"/>
        <w:rPr>
          <w:lang w:val="en-US"/>
        </w:rPr>
      </w:pPr>
      <w:r>
        <w:rPr>
          <w:lang w:val="en-US"/>
        </w:rPr>
        <w:t>d)</w:t>
      </w:r>
      <w:r>
        <w:rPr>
          <w:lang w:val="en-US"/>
        </w:rPr>
        <w:tab/>
      </w:r>
      <w:r w:rsidR="00E16DFB">
        <w:rPr>
          <w:lang w:val="en-US"/>
        </w:rPr>
        <w:t xml:space="preserve">Prepare annual rent demands payable before </w:t>
      </w:r>
      <w:r w:rsidR="00F9796E">
        <w:rPr>
          <w:lang w:val="en-US"/>
        </w:rPr>
        <w:t>1s</w:t>
      </w:r>
      <w:r w:rsidR="008B70F0">
        <w:rPr>
          <w:lang w:val="en-US"/>
        </w:rPr>
        <w:t>t</w:t>
      </w:r>
      <w:r w:rsidR="00F9796E">
        <w:rPr>
          <w:lang w:val="en-US"/>
        </w:rPr>
        <w:t xml:space="preserve"> May</w:t>
      </w:r>
      <w:r w:rsidR="00E16DFB">
        <w:rPr>
          <w:lang w:val="en-US"/>
        </w:rPr>
        <w:t xml:space="preserve"> each year.</w:t>
      </w:r>
    </w:p>
    <w:p w14:paraId="5851FE25" w14:textId="47702EE8" w:rsidR="00946BC5" w:rsidRDefault="00946BC5" w:rsidP="000D007E">
      <w:pPr>
        <w:spacing w:after="60"/>
        <w:ind w:left="1531" w:hanging="397"/>
        <w:rPr>
          <w:lang w:val="en-US"/>
        </w:rPr>
      </w:pPr>
      <w:r>
        <w:rPr>
          <w:lang w:val="en-US"/>
        </w:rPr>
        <w:t xml:space="preserve">e) </w:t>
      </w:r>
      <w:r>
        <w:rPr>
          <w:lang w:val="en-US"/>
        </w:rPr>
        <w:tab/>
        <w:t xml:space="preserve">email or post the annual rent demands to allotment holders </w:t>
      </w:r>
      <w:r w:rsidR="008B70F0">
        <w:rPr>
          <w:lang w:val="en-US"/>
        </w:rPr>
        <w:t>In April</w:t>
      </w:r>
      <w:r>
        <w:rPr>
          <w:lang w:val="en-US"/>
        </w:rPr>
        <w:t xml:space="preserve"> each year.</w:t>
      </w:r>
    </w:p>
    <w:p w14:paraId="15885C0B" w14:textId="1A7B819D" w:rsidR="006B4765" w:rsidRDefault="00946BC5" w:rsidP="008328A5">
      <w:pPr>
        <w:spacing w:after="240"/>
        <w:ind w:left="1531" w:hanging="397"/>
        <w:rPr>
          <w:lang w:val="en-US"/>
        </w:rPr>
      </w:pPr>
      <w:r>
        <w:rPr>
          <w:lang w:val="en-US"/>
        </w:rPr>
        <w:t>f)</w:t>
      </w:r>
      <w:r>
        <w:rPr>
          <w:lang w:val="en-US"/>
        </w:rPr>
        <w:tab/>
        <w:t xml:space="preserve">arrange regular inspections for </w:t>
      </w:r>
      <w:r w:rsidR="00F71921">
        <w:rPr>
          <w:lang w:val="en-US"/>
        </w:rPr>
        <w:t>the Parish Council Allotment Committee</w:t>
      </w:r>
    </w:p>
    <w:p w14:paraId="2019B0F2" w14:textId="77777777" w:rsidR="00655605" w:rsidRDefault="00655605" w:rsidP="00655605">
      <w:pPr>
        <w:pStyle w:val="Heading2"/>
        <w:spacing w:before="0"/>
        <w:rPr>
          <w:lang w:val="en-US"/>
        </w:rPr>
      </w:pPr>
      <w:r>
        <w:rPr>
          <w:lang w:val="en-US"/>
        </w:rPr>
        <w:lastRenderedPageBreak/>
        <w:t xml:space="preserve">TERMS &amp; CONDITIONS </w:t>
      </w:r>
    </w:p>
    <w:p w14:paraId="1EA2AC8E" w14:textId="5FA200B8" w:rsidR="00C51C23" w:rsidRPr="00C51C23" w:rsidRDefault="00C51C23" w:rsidP="00BB0676">
      <w:pPr>
        <w:spacing w:after="120"/>
        <w:ind w:left="720" w:hanging="720"/>
        <w:rPr>
          <w:lang w:val="en-US"/>
        </w:rPr>
      </w:pPr>
      <w:r>
        <w:rPr>
          <w:lang w:val="en-US"/>
        </w:rPr>
        <w:t>6.1</w:t>
      </w:r>
      <w:r>
        <w:rPr>
          <w:lang w:val="en-US"/>
        </w:rPr>
        <w:tab/>
      </w:r>
      <w:r w:rsidR="003028B8">
        <w:rPr>
          <w:lang w:val="en-US"/>
        </w:rPr>
        <w:t xml:space="preserve">A Tenancy Agreement will be required for all plot holders </w:t>
      </w:r>
      <w:r w:rsidR="001F3BE4">
        <w:rPr>
          <w:lang w:val="en-US"/>
        </w:rPr>
        <w:t>(copy attached for information)</w:t>
      </w:r>
    </w:p>
    <w:p w14:paraId="5E851D5C" w14:textId="17398CC9" w:rsidR="00AA0929" w:rsidRDefault="00655605" w:rsidP="00A81C75">
      <w:pPr>
        <w:spacing w:after="120"/>
        <w:ind w:left="720" w:hanging="720"/>
        <w:rPr>
          <w:lang w:val="en-US"/>
        </w:rPr>
      </w:pPr>
      <w:r>
        <w:rPr>
          <w:lang w:val="en-US"/>
        </w:rPr>
        <w:t>6.</w:t>
      </w:r>
      <w:r w:rsidR="00BB0676">
        <w:rPr>
          <w:lang w:val="en-US"/>
        </w:rPr>
        <w:t>2</w:t>
      </w:r>
      <w:r>
        <w:rPr>
          <w:lang w:val="en-US"/>
        </w:rPr>
        <w:tab/>
      </w:r>
      <w:r w:rsidR="00445993">
        <w:rPr>
          <w:lang w:val="en-US"/>
        </w:rPr>
        <w:t xml:space="preserve">An allotment </w:t>
      </w:r>
      <w:r w:rsidR="008B70F0">
        <w:rPr>
          <w:lang w:val="en-US"/>
        </w:rPr>
        <w:t>rule</w:t>
      </w:r>
      <w:r w:rsidR="00445993">
        <w:rPr>
          <w:lang w:val="en-US"/>
        </w:rPr>
        <w:t xml:space="preserve"> has been drawn up and agreed by the </w:t>
      </w:r>
      <w:r w:rsidR="008B70F0">
        <w:rPr>
          <w:lang w:val="en-US"/>
        </w:rPr>
        <w:t>P</w:t>
      </w:r>
      <w:r w:rsidR="00445993">
        <w:rPr>
          <w:lang w:val="en-US"/>
        </w:rPr>
        <w:t xml:space="preserve">arish </w:t>
      </w:r>
      <w:r w:rsidR="008B70F0">
        <w:rPr>
          <w:lang w:val="en-US"/>
        </w:rPr>
        <w:t>C</w:t>
      </w:r>
      <w:r w:rsidR="00445993">
        <w:rPr>
          <w:lang w:val="en-US"/>
        </w:rPr>
        <w:t xml:space="preserve">ouncil.  This explains the rules in the Tenancy agreement and what </w:t>
      </w:r>
      <w:r w:rsidR="00A379B5">
        <w:rPr>
          <w:lang w:val="en-US"/>
        </w:rPr>
        <w:t>can and cannot be carried out on the site.  The handbook will be reviewed and revised, if appropriate, on a regular basis</w:t>
      </w:r>
      <w:r w:rsidR="006426DF">
        <w:rPr>
          <w:lang w:val="en-US"/>
        </w:rPr>
        <w:t>.</w:t>
      </w:r>
    </w:p>
    <w:p w14:paraId="7DF3FBBD" w14:textId="1BAC4D36" w:rsidR="00AC0765" w:rsidRPr="00655605" w:rsidRDefault="00AC0765" w:rsidP="00597A8B">
      <w:pPr>
        <w:spacing w:after="240"/>
        <w:ind w:left="720" w:hanging="720"/>
        <w:rPr>
          <w:lang w:val="en-US"/>
        </w:rPr>
      </w:pPr>
      <w:r>
        <w:rPr>
          <w:lang w:val="en-US"/>
        </w:rPr>
        <w:t>6.3</w:t>
      </w:r>
      <w:r>
        <w:rPr>
          <w:lang w:val="en-US"/>
        </w:rPr>
        <w:tab/>
      </w:r>
      <w:r w:rsidRPr="00A26A85">
        <w:rPr>
          <w:rFonts w:cs="Arial"/>
          <w:color w:val="1D1D1D"/>
          <w:sz w:val="24"/>
          <w:szCs w:val="24"/>
          <w:lang w:eastAsia="en-GB"/>
        </w:rPr>
        <w:t>Allotment holders will abide by the terms of their allotment tenancy agreement and allotment rules as determined by the Allotments Committee as considered necessary</w:t>
      </w:r>
      <w:r w:rsidRPr="0030499B">
        <w:rPr>
          <w:rFonts w:ascii="Arial" w:hAnsi="Arial" w:cs="Arial"/>
          <w:color w:val="1D1D1D"/>
          <w:sz w:val="24"/>
          <w:szCs w:val="24"/>
          <w:lang w:eastAsia="en-GB"/>
        </w:rPr>
        <w:t>. </w:t>
      </w:r>
    </w:p>
    <w:p w14:paraId="082D94A7" w14:textId="04A0E813" w:rsidR="00AA0929" w:rsidRDefault="00AA0929" w:rsidP="004A333A">
      <w:pPr>
        <w:pStyle w:val="Heading2"/>
        <w:spacing w:before="0"/>
        <w:rPr>
          <w:lang w:val="en-US"/>
        </w:rPr>
      </w:pPr>
      <w:r>
        <w:rPr>
          <w:lang w:val="en-US"/>
        </w:rPr>
        <w:t>REVIEW</w:t>
      </w:r>
    </w:p>
    <w:p w14:paraId="56FDFE97" w14:textId="2166A9AA" w:rsidR="009B007B" w:rsidRPr="002C5316" w:rsidRDefault="00D42151" w:rsidP="00AA0929">
      <w:pPr>
        <w:pStyle w:val="ListParagraph"/>
        <w:numPr>
          <w:ilvl w:val="1"/>
          <w:numId w:val="1"/>
        </w:numPr>
        <w:rPr>
          <w:lang w:val="en-US"/>
        </w:rPr>
      </w:pPr>
      <w:r w:rsidRPr="009B007B">
        <w:rPr>
          <w:lang w:val="en-US"/>
        </w:rPr>
        <w:t xml:space="preserve">This policy </w:t>
      </w:r>
      <w:proofErr w:type="gramStart"/>
      <w:r w:rsidRPr="009B007B">
        <w:rPr>
          <w:lang w:val="en-US"/>
        </w:rPr>
        <w:t>to</w:t>
      </w:r>
      <w:proofErr w:type="gramEnd"/>
      <w:r w:rsidRPr="009B007B">
        <w:rPr>
          <w:lang w:val="en-US"/>
        </w:rPr>
        <w:t xml:space="preserve"> be reviewed every </w:t>
      </w:r>
      <w:proofErr w:type="gramStart"/>
      <w:r w:rsidRPr="009B007B">
        <w:rPr>
          <w:lang w:val="en-US"/>
        </w:rPr>
        <w:t>four year</w:t>
      </w:r>
      <w:proofErr w:type="gramEnd"/>
      <w:r w:rsidRPr="009B007B">
        <w:rPr>
          <w:lang w:val="en-US"/>
        </w:rPr>
        <w:t xml:space="preserve"> term</w:t>
      </w:r>
      <w:r w:rsidR="008E19C1" w:rsidRPr="009B007B">
        <w:rPr>
          <w:lang w:val="en-US"/>
        </w:rPr>
        <w:t>,</w:t>
      </w:r>
      <w:r w:rsidRPr="009B007B">
        <w:rPr>
          <w:lang w:val="en-US"/>
        </w:rPr>
        <w:t xml:space="preserve"> or before</w:t>
      </w:r>
      <w:r w:rsidR="008E19C1" w:rsidRPr="009B007B">
        <w:rPr>
          <w:lang w:val="en-US"/>
        </w:rPr>
        <w:t>,</w:t>
      </w:r>
      <w:r w:rsidRPr="009B007B">
        <w:rPr>
          <w:lang w:val="en-US"/>
        </w:rPr>
        <w:t xml:space="preserve"> as required</w:t>
      </w:r>
      <w:r w:rsidR="001D1FC1" w:rsidRPr="009B007B">
        <w:rPr>
          <w:lang w:val="en-US"/>
        </w:rPr>
        <w:t>.</w:t>
      </w:r>
    </w:p>
    <w:p w14:paraId="16FE7414" w14:textId="77777777" w:rsidR="009B007B" w:rsidRDefault="009B007B" w:rsidP="00AA0929">
      <w:pPr>
        <w:rPr>
          <w:lang w:val="en-US"/>
        </w:rPr>
      </w:pPr>
    </w:p>
    <w:p w14:paraId="4A82AC1D" w14:textId="77777777" w:rsidR="00A1063C" w:rsidRDefault="00A1063C" w:rsidP="00AA0929">
      <w:pPr>
        <w:rPr>
          <w:lang w:val="en-US"/>
        </w:rPr>
      </w:pPr>
    </w:p>
    <w:p w14:paraId="4AE2AFFA" w14:textId="77777777" w:rsidR="00A1063C" w:rsidRDefault="00A1063C" w:rsidP="00AA0929">
      <w:pPr>
        <w:rPr>
          <w:lang w:val="en-US"/>
        </w:rPr>
      </w:pPr>
    </w:p>
    <w:p w14:paraId="2F5B7AF6" w14:textId="77777777" w:rsidR="00A1063C" w:rsidRDefault="00A1063C" w:rsidP="00AA0929">
      <w:pPr>
        <w:rPr>
          <w:lang w:val="en-US"/>
        </w:rPr>
      </w:pPr>
    </w:p>
    <w:p w14:paraId="1847A98E" w14:textId="77777777" w:rsidR="00A1063C" w:rsidRDefault="00A1063C" w:rsidP="00AA0929">
      <w:pPr>
        <w:rPr>
          <w:lang w:val="en-US"/>
        </w:rPr>
      </w:pPr>
    </w:p>
    <w:p w14:paraId="10395CEB" w14:textId="77777777" w:rsidR="00A1063C" w:rsidRDefault="00A1063C" w:rsidP="00AA0929">
      <w:pPr>
        <w:rPr>
          <w:lang w:val="en-US"/>
        </w:rPr>
      </w:pPr>
    </w:p>
    <w:p w14:paraId="478BBA76" w14:textId="0C59AF0A" w:rsidR="009B007B" w:rsidRDefault="009B007B" w:rsidP="006D5599">
      <w:pPr>
        <w:rPr>
          <w:lang w:val="en-US"/>
        </w:rPr>
      </w:pPr>
      <w:r>
        <w:rPr>
          <w:lang w:val="en-US"/>
        </w:rPr>
        <w:t xml:space="preserve">Adopted: </w:t>
      </w:r>
      <w:r w:rsidR="006D5599">
        <w:rPr>
          <w:lang w:val="en-US"/>
        </w:rPr>
        <w:t>June 2024</w:t>
      </w:r>
    </w:p>
    <w:p w14:paraId="21F87022" w14:textId="19FF474E" w:rsidR="009B007B" w:rsidRDefault="002C5316" w:rsidP="006D5599">
      <w:pPr>
        <w:rPr>
          <w:lang w:val="en-US"/>
        </w:rPr>
      </w:pPr>
      <w:r>
        <w:rPr>
          <w:lang w:val="en-US"/>
        </w:rPr>
        <w:t>Reviewed</w:t>
      </w:r>
      <w:r w:rsidR="006D5599">
        <w:rPr>
          <w:lang w:val="en-US"/>
        </w:rPr>
        <w:t>/Revised</w:t>
      </w:r>
      <w:r>
        <w:rPr>
          <w:lang w:val="en-US"/>
        </w:rPr>
        <w:t>:</w:t>
      </w:r>
    </w:p>
    <w:p w14:paraId="3B4596B8" w14:textId="0C749482" w:rsidR="009B007B" w:rsidRDefault="009B007B" w:rsidP="006D5599">
      <w:pPr>
        <w:rPr>
          <w:lang w:val="en-US"/>
        </w:rPr>
      </w:pPr>
      <w:r>
        <w:rPr>
          <w:lang w:val="en-US"/>
        </w:rPr>
        <w:t xml:space="preserve">Next review: </w:t>
      </w:r>
      <w:r w:rsidR="006D5599">
        <w:rPr>
          <w:lang w:val="en-US"/>
        </w:rPr>
        <w:t>June 2028</w:t>
      </w:r>
    </w:p>
    <w:p w14:paraId="080E3EBF" w14:textId="55358154" w:rsidR="008140C6" w:rsidRPr="00AA0929" w:rsidRDefault="008140C6" w:rsidP="006D5599">
      <w:pPr>
        <w:rPr>
          <w:lang w:val="en-US"/>
        </w:rPr>
      </w:pPr>
      <w:r>
        <w:rPr>
          <w:lang w:val="en-US"/>
        </w:rPr>
        <w:t xml:space="preserve">Committee:  Allotment </w:t>
      </w:r>
    </w:p>
    <w:sectPr w:rsidR="008140C6" w:rsidRPr="00AA0929" w:rsidSect="00E03F86">
      <w:footerReference w:type="default" r:id="rId11"/>
      <w:pgSz w:w="11906" w:h="16838"/>
      <w:pgMar w:top="993" w:right="992" w:bottom="72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E5361E" w14:textId="77777777" w:rsidR="00F77F5C" w:rsidRDefault="00F77F5C" w:rsidP="00AA0929">
      <w:r>
        <w:separator/>
      </w:r>
    </w:p>
  </w:endnote>
  <w:endnote w:type="continuationSeparator" w:id="0">
    <w:p w14:paraId="0A35F882" w14:textId="77777777" w:rsidR="00F77F5C" w:rsidRDefault="00F77F5C" w:rsidP="00AA0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2482197"/>
      <w:docPartObj>
        <w:docPartGallery w:val="Page Numbers (Bottom of Page)"/>
        <w:docPartUnique/>
      </w:docPartObj>
    </w:sdtPr>
    <w:sdtEndPr>
      <w:rPr>
        <w:noProof/>
      </w:rPr>
    </w:sdtEndPr>
    <w:sdtContent>
      <w:p w14:paraId="237DC805" w14:textId="3733FBF8" w:rsidR="000D007E" w:rsidRDefault="000D00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E086B9" w14:textId="6BB540A4" w:rsidR="00AA0929" w:rsidRPr="00AA0929" w:rsidRDefault="00AA0929">
    <w:pPr>
      <w:pStyle w:val="Foo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A575E" w14:textId="77777777" w:rsidR="00F77F5C" w:rsidRDefault="00F77F5C" w:rsidP="00AA0929">
      <w:r>
        <w:separator/>
      </w:r>
    </w:p>
  </w:footnote>
  <w:footnote w:type="continuationSeparator" w:id="0">
    <w:p w14:paraId="3A05CBFF" w14:textId="77777777" w:rsidR="00F77F5C" w:rsidRDefault="00F77F5C" w:rsidP="00AA09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984FA5"/>
    <w:multiLevelType w:val="multilevel"/>
    <w:tmpl w:val="80F26C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C1B62B8"/>
    <w:multiLevelType w:val="multilevel"/>
    <w:tmpl w:val="E056ED2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8BE36FC"/>
    <w:multiLevelType w:val="multilevel"/>
    <w:tmpl w:val="5F7A48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2417BF6"/>
    <w:multiLevelType w:val="hybridMultilevel"/>
    <w:tmpl w:val="B1966EFA"/>
    <w:lvl w:ilvl="0" w:tplc="0192B8A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B15A20"/>
    <w:multiLevelType w:val="hybridMultilevel"/>
    <w:tmpl w:val="2B2815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4A5EDB"/>
    <w:multiLevelType w:val="multilevel"/>
    <w:tmpl w:val="C7405F16"/>
    <w:lvl w:ilvl="0">
      <w:start w:val="1"/>
      <w:numFmt w:val="decimal"/>
      <w:pStyle w:val="Heading2"/>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 w15:restartNumberingAfterBreak="0">
    <w:nsid w:val="63087A51"/>
    <w:multiLevelType w:val="hybridMultilevel"/>
    <w:tmpl w:val="D046A0BC"/>
    <w:lvl w:ilvl="0" w:tplc="D194D60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6B433118"/>
    <w:multiLevelType w:val="hybridMultilevel"/>
    <w:tmpl w:val="49F0ECB2"/>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7539C1"/>
    <w:multiLevelType w:val="multilevel"/>
    <w:tmpl w:val="C5469A7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00104014">
    <w:abstractNumId w:val="5"/>
  </w:num>
  <w:num w:numId="2" w16cid:durableId="113840041">
    <w:abstractNumId w:val="3"/>
  </w:num>
  <w:num w:numId="3" w16cid:durableId="1075052967">
    <w:abstractNumId w:val="4"/>
  </w:num>
  <w:num w:numId="4" w16cid:durableId="978999300">
    <w:abstractNumId w:val="6"/>
  </w:num>
  <w:num w:numId="5" w16cid:durableId="289283372">
    <w:abstractNumId w:val="0"/>
  </w:num>
  <w:num w:numId="6" w16cid:durableId="742723349">
    <w:abstractNumId w:val="8"/>
  </w:num>
  <w:num w:numId="7" w16cid:durableId="351224631">
    <w:abstractNumId w:val="1"/>
  </w:num>
  <w:num w:numId="8" w16cid:durableId="1308129839">
    <w:abstractNumId w:val="2"/>
  </w:num>
  <w:num w:numId="9" w16cid:durableId="7949532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0E2"/>
    <w:rsid w:val="00036FCE"/>
    <w:rsid w:val="00073D31"/>
    <w:rsid w:val="000A3996"/>
    <w:rsid w:val="000D007E"/>
    <w:rsid w:val="0015587E"/>
    <w:rsid w:val="001A6509"/>
    <w:rsid w:val="001C3804"/>
    <w:rsid w:val="001D1FC1"/>
    <w:rsid w:val="001F3BE4"/>
    <w:rsid w:val="0021192B"/>
    <w:rsid w:val="00215474"/>
    <w:rsid w:val="00220E9C"/>
    <w:rsid w:val="002B512E"/>
    <w:rsid w:val="002C5316"/>
    <w:rsid w:val="002E21DA"/>
    <w:rsid w:val="003028B8"/>
    <w:rsid w:val="00327E33"/>
    <w:rsid w:val="0034729F"/>
    <w:rsid w:val="003541DA"/>
    <w:rsid w:val="00384ECA"/>
    <w:rsid w:val="0039524F"/>
    <w:rsid w:val="00420825"/>
    <w:rsid w:val="0042118B"/>
    <w:rsid w:val="00445993"/>
    <w:rsid w:val="0044789B"/>
    <w:rsid w:val="004507C3"/>
    <w:rsid w:val="004668AB"/>
    <w:rsid w:val="004A333A"/>
    <w:rsid w:val="00510D19"/>
    <w:rsid w:val="0051448B"/>
    <w:rsid w:val="00547934"/>
    <w:rsid w:val="00597A8B"/>
    <w:rsid w:val="005E6F17"/>
    <w:rsid w:val="006023E7"/>
    <w:rsid w:val="00607BA2"/>
    <w:rsid w:val="00611402"/>
    <w:rsid w:val="006426DF"/>
    <w:rsid w:val="00655605"/>
    <w:rsid w:val="006940E2"/>
    <w:rsid w:val="006A15BA"/>
    <w:rsid w:val="006B4765"/>
    <w:rsid w:val="006D5599"/>
    <w:rsid w:val="00753E99"/>
    <w:rsid w:val="00784783"/>
    <w:rsid w:val="007D7D53"/>
    <w:rsid w:val="008140C6"/>
    <w:rsid w:val="008328A5"/>
    <w:rsid w:val="00832AEA"/>
    <w:rsid w:val="00847A9E"/>
    <w:rsid w:val="008B16C8"/>
    <w:rsid w:val="008B70F0"/>
    <w:rsid w:val="008C7576"/>
    <w:rsid w:val="008E12DD"/>
    <w:rsid w:val="008E19C1"/>
    <w:rsid w:val="009301AB"/>
    <w:rsid w:val="00946BC5"/>
    <w:rsid w:val="009515B2"/>
    <w:rsid w:val="0095179B"/>
    <w:rsid w:val="0099247D"/>
    <w:rsid w:val="009B007B"/>
    <w:rsid w:val="00A03965"/>
    <w:rsid w:val="00A04FA1"/>
    <w:rsid w:val="00A1063C"/>
    <w:rsid w:val="00A32A53"/>
    <w:rsid w:val="00A379B5"/>
    <w:rsid w:val="00A81C75"/>
    <w:rsid w:val="00AA0929"/>
    <w:rsid w:val="00AB52C9"/>
    <w:rsid w:val="00AC0765"/>
    <w:rsid w:val="00B11C7B"/>
    <w:rsid w:val="00B55A81"/>
    <w:rsid w:val="00B64884"/>
    <w:rsid w:val="00B75859"/>
    <w:rsid w:val="00BA5F88"/>
    <w:rsid w:val="00BB0676"/>
    <w:rsid w:val="00C51C23"/>
    <w:rsid w:val="00C73CA5"/>
    <w:rsid w:val="00C82EA0"/>
    <w:rsid w:val="00CA0884"/>
    <w:rsid w:val="00CD4BF8"/>
    <w:rsid w:val="00D12D62"/>
    <w:rsid w:val="00D1522D"/>
    <w:rsid w:val="00D42151"/>
    <w:rsid w:val="00D6529E"/>
    <w:rsid w:val="00E03F86"/>
    <w:rsid w:val="00E16DFB"/>
    <w:rsid w:val="00E26E88"/>
    <w:rsid w:val="00E32D5E"/>
    <w:rsid w:val="00E55940"/>
    <w:rsid w:val="00EC31CB"/>
    <w:rsid w:val="00EE6B64"/>
    <w:rsid w:val="00F71921"/>
    <w:rsid w:val="00F77F5C"/>
    <w:rsid w:val="00F9796E"/>
    <w:rsid w:val="00FE1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7EBC0"/>
  <w15:chartTrackingRefBased/>
  <w15:docId w15:val="{A0208ED4-F76B-4709-BB74-2680CED25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04"/>
    <w:pPr>
      <w:spacing w:after="0" w:line="240" w:lineRule="auto"/>
    </w:pPr>
  </w:style>
  <w:style w:type="paragraph" w:styleId="Heading1">
    <w:name w:val="heading 1"/>
    <w:basedOn w:val="Normal"/>
    <w:next w:val="Normal"/>
    <w:link w:val="Heading1Char"/>
    <w:uiPriority w:val="9"/>
    <w:qFormat/>
    <w:rsid w:val="001C3804"/>
    <w:pPr>
      <w:keepNext/>
      <w:keepLines/>
      <w:spacing w:before="240"/>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C82EA0"/>
    <w:pPr>
      <w:keepNext/>
      <w:keepLines/>
      <w:numPr>
        <w:numId w:val="1"/>
      </w:numPr>
      <w:spacing w:before="40"/>
      <w:outlineLvl w:val="1"/>
    </w:pPr>
    <w:rPr>
      <w:rFonts w:eastAsiaTheme="majorEastAsia" w:cstheme="minorHAns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804"/>
    <w:rPr>
      <w:rFonts w:ascii="Calibri" w:eastAsiaTheme="majorEastAsia" w:hAnsi="Calibri" w:cstheme="majorBidi"/>
      <w:b/>
      <w:sz w:val="36"/>
      <w:szCs w:val="32"/>
    </w:rPr>
  </w:style>
  <w:style w:type="character" w:customStyle="1" w:styleId="Heading2Char">
    <w:name w:val="Heading 2 Char"/>
    <w:basedOn w:val="DefaultParagraphFont"/>
    <w:link w:val="Heading2"/>
    <w:uiPriority w:val="9"/>
    <w:rsid w:val="00C82EA0"/>
    <w:rPr>
      <w:rFonts w:eastAsiaTheme="majorEastAsia" w:cstheme="minorHAnsi"/>
      <w:b/>
      <w:sz w:val="28"/>
      <w:szCs w:val="26"/>
    </w:rPr>
  </w:style>
  <w:style w:type="paragraph" w:styleId="ListParagraph">
    <w:name w:val="List Paragraph"/>
    <w:basedOn w:val="Normal"/>
    <w:uiPriority w:val="34"/>
    <w:qFormat/>
    <w:rsid w:val="00AA0929"/>
    <w:pPr>
      <w:ind w:left="720"/>
      <w:contextualSpacing/>
    </w:pPr>
  </w:style>
  <w:style w:type="paragraph" w:styleId="Header">
    <w:name w:val="header"/>
    <w:basedOn w:val="Normal"/>
    <w:link w:val="HeaderChar"/>
    <w:uiPriority w:val="99"/>
    <w:unhideWhenUsed/>
    <w:rsid w:val="00AA0929"/>
    <w:pPr>
      <w:tabs>
        <w:tab w:val="center" w:pos="4513"/>
        <w:tab w:val="right" w:pos="9026"/>
      </w:tabs>
    </w:pPr>
  </w:style>
  <w:style w:type="character" w:customStyle="1" w:styleId="HeaderChar">
    <w:name w:val="Header Char"/>
    <w:basedOn w:val="DefaultParagraphFont"/>
    <w:link w:val="Header"/>
    <w:uiPriority w:val="99"/>
    <w:rsid w:val="00AA0929"/>
  </w:style>
  <w:style w:type="paragraph" w:styleId="Footer">
    <w:name w:val="footer"/>
    <w:basedOn w:val="Normal"/>
    <w:link w:val="FooterChar"/>
    <w:uiPriority w:val="99"/>
    <w:unhideWhenUsed/>
    <w:rsid w:val="00AA0929"/>
    <w:pPr>
      <w:tabs>
        <w:tab w:val="center" w:pos="4513"/>
        <w:tab w:val="right" w:pos="9026"/>
      </w:tabs>
    </w:pPr>
  </w:style>
  <w:style w:type="character" w:customStyle="1" w:styleId="FooterChar">
    <w:name w:val="Footer Char"/>
    <w:basedOn w:val="DefaultParagraphFont"/>
    <w:link w:val="Footer"/>
    <w:uiPriority w:val="99"/>
    <w:rsid w:val="00AA09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3324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E082AF-D681-4EA6-8B4F-E45A2C9A6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0DC2B0-567D-459C-8487-C3706EE51AC1}">
  <ds:schemaRefs>
    <ds:schemaRef ds:uri="http://schemas.microsoft.com/sharepoint/v3/contenttype/forms"/>
  </ds:schemaRefs>
</ds:datastoreItem>
</file>

<file path=customXml/itemProps3.xml><?xml version="1.0" encoding="utf-8"?>
<ds:datastoreItem xmlns:ds="http://schemas.openxmlformats.org/officeDocument/2006/customXml" ds:itemID="{2AA8CC40-A339-44F3-A64C-F8771B1FB11F}">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501</Words>
  <Characters>2860</Characters>
  <Application>Microsoft Office Word</Application>
  <DocSecurity>0</DocSecurity>
  <Lines>23</Lines>
  <Paragraphs>6</Paragraphs>
  <ScaleCrop>false</ScaleCrop>
  <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83</cp:revision>
  <cp:lastPrinted>2024-05-06T12:08:00Z</cp:lastPrinted>
  <dcterms:created xsi:type="dcterms:W3CDTF">2020-09-18T13:38:00Z</dcterms:created>
  <dcterms:modified xsi:type="dcterms:W3CDTF">2024-08-07T10:30:00Z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