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4DFD0" w14:textId="4141BB5E" w:rsidR="00753E99" w:rsidRPr="001F34F6" w:rsidRDefault="005E6D23" w:rsidP="001F34F6">
      <w:pPr>
        <w:pStyle w:val="Heading1"/>
        <w:spacing w:before="0"/>
        <w:rPr>
          <w:sz w:val="32"/>
          <w:lang w:val="en-US"/>
        </w:rPr>
      </w:pPr>
      <w:r w:rsidRPr="001F34F6">
        <w:rPr>
          <w:noProof/>
          <w:sz w:val="32"/>
          <w:lang w:val="en-US"/>
        </w:rPr>
        <w:drawing>
          <wp:anchor distT="0" distB="0" distL="114300" distR="114300" simplePos="0" relativeHeight="251659264" behindDoc="0" locked="0" layoutInCell="1" allowOverlap="1" wp14:anchorId="32FCE548" wp14:editId="05798C7E">
            <wp:simplePos x="0" y="0"/>
            <wp:positionH relativeFrom="margin">
              <wp:posOffset>4742815</wp:posOffset>
            </wp:positionH>
            <wp:positionV relativeFrom="paragraph">
              <wp:posOffset>-152400</wp:posOffset>
            </wp:positionV>
            <wp:extent cx="997905" cy="9620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7905" cy="962025"/>
                    </a:xfrm>
                    <a:prstGeom prst="rect">
                      <a:avLst/>
                    </a:prstGeom>
                    <a:noFill/>
                  </pic:spPr>
                </pic:pic>
              </a:graphicData>
            </a:graphic>
            <wp14:sizeRelH relativeFrom="margin">
              <wp14:pctWidth>0</wp14:pctWidth>
            </wp14:sizeRelH>
            <wp14:sizeRelV relativeFrom="margin">
              <wp14:pctHeight>0</wp14:pctHeight>
            </wp14:sizeRelV>
          </wp:anchor>
        </w:drawing>
      </w:r>
      <w:r w:rsidR="00CE7DF8" w:rsidRPr="001F34F6">
        <w:rPr>
          <w:sz w:val="32"/>
          <w:lang w:val="en-US"/>
        </w:rPr>
        <w:t>PERTON PARISH COUNCIL</w:t>
      </w:r>
    </w:p>
    <w:p w14:paraId="41C24A5A" w14:textId="0A94A78D" w:rsidR="00CE7DF8" w:rsidRDefault="00CE7DF8" w:rsidP="001F34F6">
      <w:pPr>
        <w:pStyle w:val="Heading1"/>
        <w:spacing w:before="0"/>
        <w:rPr>
          <w:lang w:val="en-US"/>
        </w:rPr>
      </w:pPr>
      <w:r w:rsidRPr="001F34F6">
        <w:rPr>
          <w:sz w:val="32"/>
          <w:lang w:val="en-US"/>
        </w:rPr>
        <w:t xml:space="preserve">ASSET </w:t>
      </w:r>
      <w:r w:rsidR="00313BDB" w:rsidRPr="001F34F6">
        <w:rPr>
          <w:sz w:val="32"/>
          <w:lang w:val="en-US"/>
        </w:rPr>
        <w:t>RECORDING/</w:t>
      </w:r>
      <w:r w:rsidRPr="001F34F6">
        <w:rPr>
          <w:sz w:val="32"/>
          <w:lang w:val="en-US"/>
        </w:rPr>
        <w:t>DISPOSAL POLICY</w:t>
      </w:r>
    </w:p>
    <w:p w14:paraId="265C7DA8" w14:textId="454D5EB6" w:rsidR="00CE7DF8" w:rsidRDefault="00CE7DF8">
      <w:pPr>
        <w:rPr>
          <w:lang w:val="en-US"/>
        </w:rPr>
      </w:pPr>
    </w:p>
    <w:p w14:paraId="44374D4D" w14:textId="4943ABFB" w:rsidR="00CE7DF8" w:rsidRPr="001F34F6" w:rsidRDefault="005E6D23" w:rsidP="00306621">
      <w:pPr>
        <w:pStyle w:val="Heading2"/>
        <w:rPr>
          <w:szCs w:val="24"/>
          <w:lang w:val="en-US"/>
        </w:rPr>
      </w:pPr>
      <w:r w:rsidRPr="001F34F6">
        <w:rPr>
          <w:szCs w:val="24"/>
        </w:rPr>
        <w:t>INTRODUCTION</w:t>
      </w:r>
    </w:p>
    <w:p w14:paraId="0F826FBA" w14:textId="069275A5" w:rsidR="005E6D23" w:rsidRPr="005E6D23" w:rsidRDefault="00C30294" w:rsidP="00B072A7">
      <w:pPr>
        <w:spacing w:after="100"/>
        <w:ind w:left="720" w:hanging="720"/>
        <w:rPr>
          <w:lang w:val="en-US"/>
        </w:rPr>
      </w:pPr>
      <w:r>
        <w:rPr>
          <w:lang w:val="en-US"/>
        </w:rPr>
        <w:t>1.1</w:t>
      </w:r>
      <w:r>
        <w:rPr>
          <w:lang w:val="en-US"/>
        </w:rPr>
        <w:tab/>
      </w:r>
      <w:r w:rsidR="005E6D23" w:rsidRPr="005E6D23">
        <w:rPr>
          <w:lang w:val="en-US"/>
        </w:rPr>
        <w:t>The term fixed assets means property, plant and equipment with a useful life of more than one year.</w:t>
      </w:r>
    </w:p>
    <w:p w14:paraId="12C7B91F" w14:textId="04CB5338" w:rsidR="005E6D23" w:rsidRDefault="00C30294" w:rsidP="00B072A7">
      <w:pPr>
        <w:spacing w:after="120"/>
        <w:ind w:left="720" w:hanging="720"/>
        <w:rPr>
          <w:lang w:val="en-US"/>
        </w:rPr>
      </w:pPr>
      <w:r>
        <w:rPr>
          <w:lang w:val="en-US"/>
        </w:rPr>
        <w:t>1.2</w:t>
      </w:r>
      <w:r>
        <w:rPr>
          <w:lang w:val="en-US"/>
        </w:rPr>
        <w:tab/>
      </w:r>
      <w:r w:rsidR="005E6D23" w:rsidRPr="005E6D23">
        <w:rPr>
          <w:lang w:val="en-US"/>
        </w:rPr>
        <w:t>The Council has a duty towards the electorate to ensure that all assets are properly managed, controlled and recorded.</w:t>
      </w:r>
    </w:p>
    <w:p w14:paraId="3B954CB9" w14:textId="463D0811" w:rsidR="005E6D23" w:rsidRPr="001F34F6" w:rsidRDefault="005E6D23" w:rsidP="001F34F6">
      <w:pPr>
        <w:pStyle w:val="Heading2"/>
      </w:pPr>
      <w:r w:rsidRPr="001F34F6">
        <w:t>CONTENTS</w:t>
      </w:r>
    </w:p>
    <w:p w14:paraId="423D9311" w14:textId="0D9BB9D0" w:rsidR="005E6D23" w:rsidRPr="005E6D23" w:rsidRDefault="00C30294" w:rsidP="00B072A7">
      <w:pPr>
        <w:spacing w:after="100"/>
        <w:ind w:left="720" w:hanging="720"/>
        <w:rPr>
          <w:lang w:val="en-US"/>
        </w:rPr>
      </w:pPr>
      <w:r>
        <w:rPr>
          <w:lang w:val="en-US"/>
        </w:rPr>
        <w:t>2.1</w:t>
      </w:r>
      <w:r>
        <w:rPr>
          <w:lang w:val="en-US"/>
        </w:rPr>
        <w:tab/>
      </w:r>
      <w:r w:rsidR="005E6D23" w:rsidRPr="005E6D23">
        <w:rPr>
          <w:lang w:val="en-US"/>
        </w:rPr>
        <w:t xml:space="preserve">The Parish Council will maintain a Fixed Asset Register of items </w:t>
      </w:r>
      <w:proofErr w:type="gramStart"/>
      <w:r w:rsidR="005E6D23" w:rsidRPr="005E6D23">
        <w:rPr>
          <w:lang w:val="en-US"/>
        </w:rPr>
        <w:t>in excess o</w:t>
      </w:r>
      <w:r w:rsidR="005E6D23" w:rsidRPr="00336704">
        <w:rPr>
          <w:lang w:val="en-US"/>
        </w:rPr>
        <w:t>f</w:t>
      </w:r>
      <w:proofErr w:type="gramEnd"/>
      <w:r w:rsidR="00336704" w:rsidRPr="00336704">
        <w:rPr>
          <w:lang w:val="en-US"/>
        </w:rPr>
        <w:t xml:space="preserve"> </w:t>
      </w:r>
      <w:r w:rsidR="00716406" w:rsidRPr="00336704">
        <w:rPr>
          <w:lang w:val="en-US"/>
        </w:rPr>
        <w:t xml:space="preserve">£250 </w:t>
      </w:r>
      <w:r w:rsidR="005E6D23" w:rsidRPr="005E6D23">
        <w:rPr>
          <w:lang w:val="en-US"/>
        </w:rPr>
        <w:t>which is the property of Perton Parish Council.</w:t>
      </w:r>
    </w:p>
    <w:p w14:paraId="2E6B42DA" w14:textId="1A34B327" w:rsidR="005E6D23" w:rsidRDefault="00462B71" w:rsidP="00C30294">
      <w:pPr>
        <w:ind w:left="720" w:hanging="720"/>
        <w:rPr>
          <w:lang w:val="en-US"/>
        </w:rPr>
      </w:pPr>
      <w:r>
        <w:rPr>
          <w:lang w:val="en-US"/>
        </w:rPr>
        <w:t>2.2</w:t>
      </w:r>
      <w:r>
        <w:rPr>
          <w:lang w:val="en-US"/>
        </w:rPr>
        <w:tab/>
      </w:r>
      <w:r w:rsidR="005E6D23" w:rsidRPr="005E6D23">
        <w:rPr>
          <w:lang w:val="en-US"/>
        </w:rPr>
        <w:t>It will be updated annually.  A record of assets and their values is required to:</w:t>
      </w:r>
    </w:p>
    <w:p w14:paraId="7833F86A" w14:textId="77777777" w:rsidR="005E6D23" w:rsidRPr="005E6D23" w:rsidRDefault="005E6D23" w:rsidP="00C30294">
      <w:pPr>
        <w:pStyle w:val="ListParagraph"/>
        <w:numPr>
          <w:ilvl w:val="0"/>
          <w:numId w:val="3"/>
        </w:numPr>
        <w:spacing w:after="60"/>
        <w:ind w:left="1208" w:hanging="357"/>
        <w:contextualSpacing w:val="0"/>
        <w:rPr>
          <w:lang w:val="en-US"/>
        </w:rPr>
      </w:pPr>
      <w:r w:rsidRPr="005E6D23">
        <w:rPr>
          <w:lang w:val="en-US"/>
        </w:rPr>
        <w:t>Provide information to Councillors as to the assets under their control.</w:t>
      </w:r>
    </w:p>
    <w:p w14:paraId="7CCDF9CF" w14:textId="024FA62F" w:rsidR="005E6D23" w:rsidRPr="005E6D23" w:rsidRDefault="005E6D23" w:rsidP="00C30294">
      <w:pPr>
        <w:pStyle w:val="ListParagraph"/>
        <w:numPr>
          <w:ilvl w:val="0"/>
          <w:numId w:val="3"/>
        </w:numPr>
        <w:spacing w:after="60"/>
        <w:ind w:left="1208" w:hanging="357"/>
        <w:contextualSpacing w:val="0"/>
        <w:rPr>
          <w:lang w:val="en-US"/>
        </w:rPr>
      </w:pPr>
      <w:r w:rsidRPr="005E6D23">
        <w:rPr>
          <w:lang w:val="en-US"/>
        </w:rPr>
        <w:t xml:space="preserve">Provide information or </w:t>
      </w:r>
      <w:r w:rsidR="0077460A" w:rsidRPr="005E6D23">
        <w:rPr>
          <w:lang w:val="en-US"/>
        </w:rPr>
        <w:t>decision-making</w:t>
      </w:r>
      <w:r w:rsidRPr="005E6D23">
        <w:rPr>
          <w:lang w:val="en-US"/>
        </w:rPr>
        <w:t xml:space="preserve"> purposes.</w:t>
      </w:r>
    </w:p>
    <w:p w14:paraId="5714FC8D" w14:textId="1384B05A" w:rsidR="005E6D23" w:rsidRPr="00291574" w:rsidRDefault="005E6D23" w:rsidP="00AF57A6">
      <w:pPr>
        <w:pStyle w:val="ListParagraph"/>
        <w:numPr>
          <w:ilvl w:val="0"/>
          <w:numId w:val="3"/>
        </w:numPr>
        <w:spacing w:after="120"/>
        <w:ind w:left="1208" w:hanging="357"/>
        <w:contextualSpacing w:val="0"/>
        <w:rPr>
          <w:lang w:val="en-US"/>
        </w:rPr>
      </w:pPr>
      <w:r w:rsidRPr="005E6D23">
        <w:rPr>
          <w:lang w:val="en-US"/>
        </w:rPr>
        <w:t>Provide information for external reporting, insurance and audit purposes.</w:t>
      </w:r>
    </w:p>
    <w:p w14:paraId="737FF567" w14:textId="3CDFF506" w:rsidR="005E6D23" w:rsidRDefault="00C30294" w:rsidP="00B072A7">
      <w:pPr>
        <w:spacing w:after="120"/>
        <w:ind w:left="720" w:hanging="720"/>
        <w:rPr>
          <w:lang w:val="en-US"/>
        </w:rPr>
      </w:pPr>
      <w:r>
        <w:rPr>
          <w:lang w:val="en-US"/>
        </w:rPr>
        <w:t>2.</w:t>
      </w:r>
      <w:r w:rsidR="00462B71">
        <w:rPr>
          <w:lang w:val="en-US"/>
        </w:rPr>
        <w:t>3</w:t>
      </w:r>
      <w:r>
        <w:rPr>
          <w:lang w:val="en-US"/>
        </w:rPr>
        <w:tab/>
      </w:r>
      <w:r w:rsidR="005E6D23" w:rsidRPr="005E6D23">
        <w:rPr>
          <w:lang w:val="en-US"/>
        </w:rPr>
        <w:t>The method of fixed asset valuation for first registration on the asset register is at acquisition cost.  Meaning that once recorded in the register, the recorded value will not change from year to year until disposal.  Commercial concepts of depreciation, impairment adjustments and revaluation are not required for this method of asset valuation.</w:t>
      </w:r>
    </w:p>
    <w:p w14:paraId="1BFE3B88" w14:textId="5D3C75DF" w:rsidR="005E6D23" w:rsidRDefault="005E6D23" w:rsidP="00306621">
      <w:pPr>
        <w:pStyle w:val="Heading2"/>
        <w:rPr>
          <w:lang w:val="en-US"/>
        </w:rPr>
      </w:pPr>
      <w:r>
        <w:rPr>
          <w:lang w:val="en-US"/>
        </w:rPr>
        <w:t xml:space="preserve">REGISTER </w:t>
      </w:r>
      <w:r w:rsidRPr="00306621">
        <w:t>CONTENT</w:t>
      </w:r>
    </w:p>
    <w:p w14:paraId="7382D189" w14:textId="49F8216B" w:rsidR="005E6D23" w:rsidRDefault="00462B71" w:rsidP="005E6D23">
      <w:pPr>
        <w:rPr>
          <w:lang w:val="en-US"/>
        </w:rPr>
      </w:pPr>
      <w:r>
        <w:rPr>
          <w:lang w:val="en-US"/>
        </w:rPr>
        <w:t>3.1</w:t>
      </w:r>
      <w:r>
        <w:rPr>
          <w:lang w:val="en-US"/>
        </w:rPr>
        <w:tab/>
      </w:r>
      <w:r w:rsidR="005E6D23" w:rsidRPr="005E6D23">
        <w:rPr>
          <w:lang w:val="en-US"/>
        </w:rPr>
        <w:t>The following information will be recorded;</w:t>
      </w:r>
    </w:p>
    <w:p w14:paraId="221F9580" w14:textId="77777777" w:rsidR="005E6D23" w:rsidRPr="005E6D23" w:rsidRDefault="005E6D23" w:rsidP="00297C01">
      <w:pPr>
        <w:pStyle w:val="ListParagraph"/>
        <w:numPr>
          <w:ilvl w:val="0"/>
          <w:numId w:val="4"/>
        </w:numPr>
        <w:spacing w:after="60"/>
        <w:ind w:left="1191" w:hanging="340"/>
        <w:contextualSpacing w:val="0"/>
        <w:rPr>
          <w:lang w:val="en-US"/>
        </w:rPr>
      </w:pPr>
      <w:r w:rsidRPr="005E6D23">
        <w:rPr>
          <w:lang w:val="en-US"/>
        </w:rPr>
        <w:t>Description of asset including date acquired</w:t>
      </w:r>
    </w:p>
    <w:p w14:paraId="30B7255E" w14:textId="77777777" w:rsidR="005E6D23" w:rsidRPr="005E6D23" w:rsidRDefault="005E6D23" w:rsidP="00297C01">
      <w:pPr>
        <w:pStyle w:val="ListParagraph"/>
        <w:numPr>
          <w:ilvl w:val="0"/>
          <w:numId w:val="4"/>
        </w:numPr>
        <w:spacing w:after="60"/>
        <w:ind w:left="1191" w:hanging="340"/>
        <w:contextualSpacing w:val="0"/>
        <w:rPr>
          <w:lang w:val="en-US"/>
        </w:rPr>
      </w:pPr>
      <w:r w:rsidRPr="005E6D23">
        <w:rPr>
          <w:lang w:val="en-US"/>
        </w:rPr>
        <w:t xml:space="preserve">Location of </w:t>
      </w:r>
      <w:proofErr w:type="gramStart"/>
      <w:r w:rsidRPr="005E6D23">
        <w:rPr>
          <w:lang w:val="en-US"/>
        </w:rPr>
        <w:t>asset</w:t>
      </w:r>
      <w:proofErr w:type="gramEnd"/>
    </w:p>
    <w:p w14:paraId="7D216721" w14:textId="77777777" w:rsidR="005E6D23" w:rsidRPr="005E6D23" w:rsidRDefault="005E6D23" w:rsidP="00297C01">
      <w:pPr>
        <w:pStyle w:val="ListParagraph"/>
        <w:numPr>
          <w:ilvl w:val="0"/>
          <w:numId w:val="4"/>
        </w:numPr>
        <w:spacing w:after="60"/>
        <w:ind w:left="1191" w:hanging="340"/>
        <w:contextualSpacing w:val="0"/>
        <w:rPr>
          <w:lang w:val="en-US"/>
        </w:rPr>
      </w:pPr>
      <w:r w:rsidRPr="005E6D23">
        <w:rPr>
          <w:lang w:val="en-US"/>
        </w:rPr>
        <w:t>Disposal or amount received</w:t>
      </w:r>
    </w:p>
    <w:p w14:paraId="057E50FB" w14:textId="77777777" w:rsidR="005E6D23" w:rsidRPr="005E6D23" w:rsidRDefault="005E6D23" w:rsidP="00297C01">
      <w:pPr>
        <w:pStyle w:val="ListParagraph"/>
        <w:numPr>
          <w:ilvl w:val="0"/>
          <w:numId w:val="4"/>
        </w:numPr>
        <w:spacing w:after="60"/>
        <w:ind w:left="1191" w:hanging="340"/>
        <w:contextualSpacing w:val="0"/>
        <w:rPr>
          <w:lang w:val="en-US"/>
        </w:rPr>
      </w:pPr>
      <w:r w:rsidRPr="005E6D23">
        <w:rPr>
          <w:lang w:val="en-US"/>
        </w:rPr>
        <w:t>Reason for disposal</w:t>
      </w:r>
    </w:p>
    <w:p w14:paraId="2C3F4482" w14:textId="09163D1F" w:rsidR="005E6D23" w:rsidRPr="00297C01" w:rsidRDefault="005E6D23" w:rsidP="00B072A7">
      <w:pPr>
        <w:pStyle w:val="ListParagraph"/>
        <w:numPr>
          <w:ilvl w:val="0"/>
          <w:numId w:val="4"/>
        </w:numPr>
        <w:spacing w:after="120"/>
        <w:ind w:left="1191" w:hanging="340"/>
        <w:contextualSpacing w:val="0"/>
        <w:rPr>
          <w:lang w:val="en-US"/>
        </w:rPr>
      </w:pPr>
      <w:r w:rsidRPr="005E6D23">
        <w:rPr>
          <w:lang w:val="en-US"/>
        </w:rPr>
        <w:t>Replacement insurance value</w:t>
      </w:r>
    </w:p>
    <w:p w14:paraId="6B354519" w14:textId="1D2015EE" w:rsidR="005E6D23" w:rsidRDefault="005E6D23" w:rsidP="00306621">
      <w:pPr>
        <w:pStyle w:val="Heading2"/>
        <w:rPr>
          <w:lang w:val="en-US"/>
        </w:rPr>
      </w:pPr>
      <w:r>
        <w:rPr>
          <w:lang w:val="en-US"/>
        </w:rPr>
        <w:t xml:space="preserve">NEW </w:t>
      </w:r>
      <w:r w:rsidRPr="00306621">
        <w:t>ASSETS</w:t>
      </w:r>
    </w:p>
    <w:p w14:paraId="162DCAA6" w14:textId="726DF563" w:rsidR="005E6D23" w:rsidRDefault="00297C01" w:rsidP="00B072A7">
      <w:pPr>
        <w:spacing w:after="120"/>
        <w:ind w:left="720" w:hanging="720"/>
        <w:rPr>
          <w:lang w:val="en-US"/>
        </w:rPr>
      </w:pPr>
      <w:r>
        <w:rPr>
          <w:lang w:val="en-US"/>
        </w:rPr>
        <w:t>4.1</w:t>
      </w:r>
      <w:r>
        <w:rPr>
          <w:lang w:val="en-US"/>
        </w:rPr>
        <w:tab/>
      </w:r>
      <w:r w:rsidR="005E6D23" w:rsidRPr="005E6D23">
        <w:rPr>
          <w:lang w:val="en-US"/>
        </w:rPr>
        <w:t>It is important that the council consider the creation and maintenance of new assets. Once identified, any new assets will be financed from any number of sources including; the precept, earmarked reserves, grants, sponsorship and borrowing.</w:t>
      </w:r>
    </w:p>
    <w:p w14:paraId="7D0BA50B" w14:textId="2FEFF47B" w:rsidR="005E6D23" w:rsidRDefault="005E6D23" w:rsidP="00306621">
      <w:pPr>
        <w:pStyle w:val="Heading2"/>
        <w:rPr>
          <w:lang w:val="en-US"/>
        </w:rPr>
      </w:pPr>
      <w:r w:rsidRPr="00306621">
        <w:t>MAINTENANCE</w:t>
      </w:r>
    </w:p>
    <w:p w14:paraId="4BDB1A95" w14:textId="542BC12D" w:rsidR="005E6D23" w:rsidRDefault="00297C01" w:rsidP="00B072A7">
      <w:pPr>
        <w:spacing w:after="120"/>
        <w:ind w:left="720" w:hanging="720"/>
        <w:rPr>
          <w:lang w:val="en-US"/>
        </w:rPr>
      </w:pPr>
      <w:r>
        <w:rPr>
          <w:lang w:val="en-US"/>
        </w:rPr>
        <w:t>5.1</w:t>
      </w:r>
      <w:r>
        <w:rPr>
          <w:lang w:val="en-US"/>
        </w:rPr>
        <w:tab/>
      </w:r>
      <w:r w:rsidR="005E6D23" w:rsidRPr="005E6D23">
        <w:rPr>
          <w:lang w:val="en-US"/>
        </w:rPr>
        <w:t>Assets will be inspected regularly and maintained to a satisfactory standard.</w:t>
      </w:r>
    </w:p>
    <w:p w14:paraId="65FAC91C" w14:textId="7D2FB9E5" w:rsidR="005E6D23" w:rsidRDefault="005E6D23" w:rsidP="00306621">
      <w:pPr>
        <w:pStyle w:val="Heading2"/>
        <w:rPr>
          <w:lang w:val="en-US"/>
        </w:rPr>
      </w:pPr>
      <w:r w:rsidRPr="00306621">
        <w:t>DISPOSAL</w:t>
      </w:r>
    </w:p>
    <w:p w14:paraId="3FB0BCE1" w14:textId="32DB7C83" w:rsidR="005E6D23" w:rsidRDefault="00297C01" w:rsidP="00AC1795">
      <w:pPr>
        <w:spacing w:after="240"/>
        <w:ind w:left="720" w:hanging="720"/>
        <w:rPr>
          <w:lang w:val="en-US"/>
        </w:rPr>
      </w:pPr>
      <w:r>
        <w:rPr>
          <w:lang w:val="en-US"/>
        </w:rPr>
        <w:t>6.1</w:t>
      </w:r>
      <w:r>
        <w:rPr>
          <w:lang w:val="en-US"/>
        </w:rPr>
        <w:tab/>
      </w:r>
      <w:r w:rsidR="005E6D23" w:rsidRPr="005E6D23">
        <w:rPr>
          <w:lang w:val="en-US"/>
        </w:rPr>
        <w:t xml:space="preserve">The authority to dispose of assets over £250 either by destroying, selling them or otherwise, will lie with the Parish Council, under £250 the Clerk, in conjunction with the Chairman, can dispose of assets.  Any revenue obtained from the disposal of an asset will in normal circumstances be credited to the </w:t>
      </w:r>
      <w:proofErr w:type="gramStart"/>
      <w:r w:rsidR="005E6D23" w:rsidRPr="005E6D23">
        <w:rPr>
          <w:lang w:val="en-US"/>
        </w:rPr>
        <w:t>budget heading</w:t>
      </w:r>
      <w:proofErr w:type="gramEnd"/>
      <w:r w:rsidR="005E6D23" w:rsidRPr="005E6D23">
        <w:rPr>
          <w:lang w:val="en-US"/>
        </w:rPr>
        <w:t xml:space="preserve"> which originally purchased the asset.</w:t>
      </w:r>
    </w:p>
    <w:p w14:paraId="27598EF6" w14:textId="37B85CC0" w:rsidR="005E6D23" w:rsidRDefault="005E6D23" w:rsidP="00306621">
      <w:pPr>
        <w:pStyle w:val="Heading2"/>
        <w:rPr>
          <w:lang w:val="en-US"/>
        </w:rPr>
      </w:pPr>
      <w:r>
        <w:rPr>
          <w:lang w:val="en-US"/>
        </w:rPr>
        <w:t>REVIEW</w:t>
      </w:r>
    </w:p>
    <w:p w14:paraId="6C7C9C10" w14:textId="4BB63074" w:rsidR="005E6D23" w:rsidRDefault="00B82EF9" w:rsidP="00B82EF9">
      <w:pPr>
        <w:ind w:left="720" w:hanging="720"/>
        <w:rPr>
          <w:lang w:val="en-US"/>
        </w:rPr>
      </w:pPr>
      <w:r>
        <w:rPr>
          <w:lang w:val="en-US"/>
        </w:rPr>
        <w:t>7.1</w:t>
      </w:r>
      <w:r>
        <w:rPr>
          <w:lang w:val="en-US"/>
        </w:rPr>
        <w:tab/>
      </w:r>
      <w:r w:rsidR="005E6D23" w:rsidRPr="005E6D23">
        <w:rPr>
          <w:lang w:val="en-US"/>
        </w:rPr>
        <w:t xml:space="preserve">This </w:t>
      </w:r>
      <w:proofErr w:type="gramStart"/>
      <w:r w:rsidR="005E6D23" w:rsidRPr="005E6D23">
        <w:rPr>
          <w:lang w:val="en-US"/>
        </w:rPr>
        <w:t>policy</w:t>
      </w:r>
      <w:proofErr w:type="gramEnd"/>
      <w:r w:rsidR="005E6D23" w:rsidRPr="005E6D23">
        <w:rPr>
          <w:lang w:val="en-US"/>
        </w:rPr>
        <w:t xml:space="preserve"> to be reviewed </w:t>
      </w:r>
      <w:r w:rsidR="003B560E">
        <w:rPr>
          <w:lang w:val="en-US"/>
        </w:rPr>
        <w:t xml:space="preserve">every </w:t>
      </w:r>
      <w:proofErr w:type="gramStart"/>
      <w:r w:rsidR="003B560E">
        <w:rPr>
          <w:lang w:val="en-US"/>
        </w:rPr>
        <w:t>four year</w:t>
      </w:r>
      <w:proofErr w:type="gramEnd"/>
      <w:r w:rsidR="003B560E">
        <w:rPr>
          <w:lang w:val="en-US"/>
        </w:rPr>
        <w:t xml:space="preserve"> term, or earlier, if there are any material or legislation changes</w:t>
      </w:r>
      <w:r w:rsidR="00297C01">
        <w:rPr>
          <w:lang w:val="en-US"/>
        </w:rPr>
        <w:t>.</w:t>
      </w:r>
    </w:p>
    <w:p w14:paraId="5BA8E100" w14:textId="77777777" w:rsidR="00B072A7" w:rsidRDefault="00B072A7" w:rsidP="00B82EF9">
      <w:pPr>
        <w:ind w:left="720" w:hanging="720"/>
        <w:rPr>
          <w:lang w:val="en-US"/>
        </w:rPr>
      </w:pPr>
    </w:p>
    <w:p w14:paraId="4B782FBA" w14:textId="6ECBFCB4" w:rsidR="00B072A7" w:rsidRPr="00B072A7" w:rsidRDefault="00B072A7" w:rsidP="00B072A7">
      <w:pPr>
        <w:rPr>
          <w:rFonts w:ascii="Calibri" w:eastAsia="Calibri" w:hAnsi="Calibri" w:cs="Times New Roman"/>
          <w:lang w:val="en-US"/>
        </w:rPr>
      </w:pPr>
      <w:r w:rsidRPr="00B072A7">
        <w:rPr>
          <w:rFonts w:ascii="Calibri" w:eastAsia="Calibri" w:hAnsi="Calibri" w:cs="Times New Roman"/>
          <w:lang w:val="en-US"/>
        </w:rPr>
        <w:t xml:space="preserve">Adopted: </w:t>
      </w:r>
      <w:r w:rsidR="00BE5935">
        <w:rPr>
          <w:rFonts w:ascii="Calibri" w:eastAsia="Calibri" w:hAnsi="Calibri" w:cs="Times New Roman"/>
          <w:lang w:val="en-US"/>
        </w:rPr>
        <w:t>October 2018</w:t>
      </w:r>
    </w:p>
    <w:p w14:paraId="5CCBC4D7" w14:textId="18FD8B76" w:rsidR="00B072A7" w:rsidRPr="00B072A7" w:rsidRDefault="00B072A7" w:rsidP="00B072A7">
      <w:pPr>
        <w:rPr>
          <w:rFonts w:ascii="Calibri" w:eastAsia="Calibri" w:hAnsi="Calibri" w:cs="Times New Roman"/>
          <w:lang w:val="en-US"/>
        </w:rPr>
      </w:pPr>
      <w:r w:rsidRPr="00831AE5">
        <w:rPr>
          <w:rFonts w:ascii="Calibri" w:eastAsia="Calibri" w:hAnsi="Calibri" w:cs="Times New Roman"/>
          <w:strike/>
          <w:lang w:val="en-US"/>
        </w:rPr>
        <w:t>Reviewed</w:t>
      </w:r>
      <w:r w:rsidRPr="00831AE5">
        <w:rPr>
          <w:rFonts w:ascii="Calibri" w:eastAsia="Calibri" w:hAnsi="Calibri" w:cs="Times New Roman"/>
          <w:lang w:val="en-US"/>
        </w:rPr>
        <w:t>/Revised</w:t>
      </w:r>
      <w:r w:rsidRPr="00B072A7">
        <w:rPr>
          <w:rFonts w:ascii="Calibri" w:eastAsia="Calibri" w:hAnsi="Calibri" w:cs="Times New Roman"/>
          <w:lang w:val="en-US"/>
        </w:rPr>
        <w:t>:</w:t>
      </w:r>
      <w:r w:rsidR="001D0687">
        <w:rPr>
          <w:rFonts w:ascii="Calibri" w:eastAsia="Calibri" w:hAnsi="Calibri" w:cs="Times New Roman"/>
          <w:lang w:val="en-US"/>
        </w:rPr>
        <w:t xml:space="preserve"> </w:t>
      </w:r>
      <w:r w:rsidR="00B67DE1">
        <w:rPr>
          <w:rFonts w:ascii="Calibri" w:eastAsia="Calibri" w:hAnsi="Calibri" w:cs="Times New Roman"/>
          <w:lang w:val="en-US"/>
        </w:rPr>
        <w:t>March</w:t>
      </w:r>
      <w:r w:rsidR="008D7B38">
        <w:rPr>
          <w:rFonts w:ascii="Calibri" w:eastAsia="Calibri" w:hAnsi="Calibri" w:cs="Times New Roman"/>
          <w:lang w:val="en-US"/>
        </w:rPr>
        <w:t xml:space="preserve"> 2026 </w:t>
      </w:r>
    </w:p>
    <w:p w14:paraId="104B56E2" w14:textId="6F0CEEAA" w:rsidR="00B072A7" w:rsidRPr="00B072A7" w:rsidRDefault="00B072A7" w:rsidP="00B072A7">
      <w:pPr>
        <w:rPr>
          <w:rFonts w:ascii="Calibri" w:eastAsia="Calibri" w:hAnsi="Calibri" w:cs="Times New Roman"/>
          <w:lang w:val="en-US"/>
        </w:rPr>
      </w:pPr>
      <w:r w:rsidRPr="00B072A7">
        <w:rPr>
          <w:rFonts w:ascii="Calibri" w:eastAsia="Calibri" w:hAnsi="Calibri" w:cs="Times New Roman"/>
          <w:lang w:val="en-US"/>
        </w:rPr>
        <w:t xml:space="preserve">Next review: </w:t>
      </w:r>
      <w:r w:rsidR="00485A13">
        <w:rPr>
          <w:rFonts w:ascii="Calibri" w:eastAsia="Calibri" w:hAnsi="Calibri" w:cs="Times New Roman"/>
          <w:lang w:val="en-US"/>
        </w:rPr>
        <w:t xml:space="preserve">January </w:t>
      </w:r>
      <w:r w:rsidR="00B67DE1">
        <w:rPr>
          <w:rFonts w:ascii="Calibri" w:eastAsia="Calibri" w:hAnsi="Calibri" w:cs="Times New Roman"/>
          <w:lang w:val="en-US"/>
        </w:rPr>
        <w:t>2030</w:t>
      </w:r>
    </w:p>
    <w:p w14:paraId="107CA0AB" w14:textId="33F03E35" w:rsidR="00D45FFB" w:rsidRPr="00EC6A60" w:rsidRDefault="00B072A7" w:rsidP="00B072A7">
      <w:pPr>
        <w:rPr>
          <w:lang w:val="en-US"/>
        </w:rPr>
      </w:pPr>
      <w:r w:rsidRPr="00B072A7">
        <w:rPr>
          <w:rFonts w:ascii="Calibri" w:eastAsia="Calibri" w:hAnsi="Calibri" w:cs="Times New Roman"/>
          <w:lang w:val="en-US"/>
        </w:rPr>
        <w:t xml:space="preserve">Committee:  </w:t>
      </w:r>
      <w:r>
        <w:rPr>
          <w:rFonts w:ascii="Calibri" w:eastAsia="Calibri" w:hAnsi="Calibri" w:cs="Times New Roman"/>
          <w:lang w:val="en-US"/>
        </w:rPr>
        <w:t>Management</w:t>
      </w:r>
    </w:p>
    <w:sectPr w:rsidR="00D45FFB" w:rsidRPr="00EC6A60" w:rsidSect="00A91468">
      <w:footerReference w:type="default" r:id="rId12"/>
      <w:pgSz w:w="11906" w:h="16838"/>
      <w:pgMar w:top="720" w:right="1418" w:bottom="72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4782E" w14:textId="77777777" w:rsidR="005754A5" w:rsidRDefault="005754A5" w:rsidP="005E6D23">
      <w:r>
        <w:separator/>
      </w:r>
    </w:p>
  </w:endnote>
  <w:endnote w:type="continuationSeparator" w:id="0">
    <w:p w14:paraId="344FD9C3" w14:textId="77777777" w:rsidR="005754A5" w:rsidRDefault="005754A5" w:rsidP="005E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660108"/>
      <w:docPartObj>
        <w:docPartGallery w:val="Page Numbers (Bottom of Page)"/>
        <w:docPartUnique/>
      </w:docPartObj>
    </w:sdtPr>
    <w:sdtEndPr>
      <w:rPr>
        <w:noProof/>
      </w:rPr>
    </w:sdtEndPr>
    <w:sdtContent>
      <w:p w14:paraId="67E7E21A" w14:textId="115E84F8" w:rsidR="00297C01" w:rsidRDefault="00297C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50C35E" w14:textId="77777777" w:rsidR="00297C01" w:rsidRDefault="00297C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68246" w14:textId="77777777" w:rsidR="005754A5" w:rsidRDefault="005754A5" w:rsidP="005E6D23">
      <w:r>
        <w:separator/>
      </w:r>
    </w:p>
  </w:footnote>
  <w:footnote w:type="continuationSeparator" w:id="0">
    <w:p w14:paraId="1B222882" w14:textId="77777777" w:rsidR="005754A5" w:rsidRDefault="005754A5" w:rsidP="005E6D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550EF"/>
    <w:multiLevelType w:val="hybridMultilevel"/>
    <w:tmpl w:val="AC8C2394"/>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BBC6D5F"/>
    <w:multiLevelType w:val="hybridMultilevel"/>
    <w:tmpl w:val="03BEFC1C"/>
    <w:lvl w:ilvl="0" w:tplc="B2947BD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4A5EDB"/>
    <w:multiLevelType w:val="hybridMultilevel"/>
    <w:tmpl w:val="69C07BB0"/>
    <w:lvl w:ilvl="0" w:tplc="7D62B42C">
      <w:start w:val="1"/>
      <w:numFmt w:val="decimal"/>
      <w:pStyle w:val="Heading2"/>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8C74D8E"/>
    <w:multiLevelType w:val="hybridMultilevel"/>
    <w:tmpl w:val="22E030F4"/>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70415745">
    <w:abstractNumId w:val="2"/>
  </w:num>
  <w:num w:numId="2" w16cid:durableId="1106316079">
    <w:abstractNumId w:val="1"/>
  </w:num>
  <w:num w:numId="3" w16cid:durableId="572541905">
    <w:abstractNumId w:val="0"/>
  </w:num>
  <w:num w:numId="4" w16cid:durableId="20907306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DF8"/>
    <w:rsid w:val="000518DB"/>
    <w:rsid w:val="00094DFA"/>
    <w:rsid w:val="001B69F3"/>
    <w:rsid w:val="001C3804"/>
    <w:rsid w:val="001D0687"/>
    <w:rsid w:val="001F34F6"/>
    <w:rsid w:val="00291574"/>
    <w:rsid w:val="00297C01"/>
    <w:rsid w:val="00306621"/>
    <w:rsid w:val="00313BDB"/>
    <w:rsid w:val="0032185F"/>
    <w:rsid w:val="00336704"/>
    <w:rsid w:val="003B560E"/>
    <w:rsid w:val="003D44E1"/>
    <w:rsid w:val="003D7230"/>
    <w:rsid w:val="00462B71"/>
    <w:rsid w:val="00485A13"/>
    <w:rsid w:val="004A0378"/>
    <w:rsid w:val="004F0BC0"/>
    <w:rsid w:val="004F1199"/>
    <w:rsid w:val="00543B35"/>
    <w:rsid w:val="005754A5"/>
    <w:rsid w:val="005E6D23"/>
    <w:rsid w:val="00654C7A"/>
    <w:rsid w:val="006B4504"/>
    <w:rsid w:val="00716406"/>
    <w:rsid w:val="00737631"/>
    <w:rsid w:val="00753E99"/>
    <w:rsid w:val="0077460A"/>
    <w:rsid w:val="007D26E7"/>
    <w:rsid w:val="00831AE5"/>
    <w:rsid w:val="008360D4"/>
    <w:rsid w:val="008D7B38"/>
    <w:rsid w:val="008E47D7"/>
    <w:rsid w:val="00A91468"/>
    <w:rsid w:val="00AC1795"/>
    <w:rsid w:val="00AF57A6"/>
    <w:rsid w:val="00B072A7"/>
    <w:rsid w:val="00B67DE1"/>
    <w:rsid w:val="00B82EF9"/>
    <w:rsid w:val="00BA332A"/>
    <w:rsid w:val="00BE5935"/>
    <w:rsid w:val="00BF39BC"/>
    <w:rsid w:val="00BF5F70"/>
    <w:rsid w:val="00C30294"/>
    <w:rsid w:val="00C82EA0"/>
    <w:rsid w:val="00CE7DF8"/>
    <w:rsid w:val="00D45FFB"/>
    <w:rsid w:val="00D7555F"/>
    <w:rsid w:val="00D812FA"/>
    <w:rsid w:val="00E06772"/>
    <w:rsid w:val="00E76E17"/>
    <w:rsid w:val="00EC6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7ECF7"/>
  <w15:chartTrackingRefBased/>
  <w15:docId w15:val="{D2F8A912-DD5D-409A-A16D-0DE17B6E1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04"/>
    <w:pPr>
      <w:spacing w:after="0" w:line="240" w:lineRule="auto"/>
    </w:pPr>
  </w:style>
  <w:style w:type="paragraph" w:styleId="Heading1">
    <w:name w:val="heading 1"/>
    <w:basedOn w:val="Normal"/>
    <w:next w:val="Normal"/>
    <w:link w:val="Heading1Char"/>
    <w:uiPriority w:val="9"/>
    <w:qFormat/>
    <w:rsid w:val="001C3804"/>
    <w:pPr>
      <w:keepNext/>
      <w:keepLines/>
      <w:spacing w:before="240"/>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1F34F6"/>
    <w:pPr>
      <w:keepNext/>
      <w:keepLines/>
      <w:numPr>
        <w:numId w:val="1"/>
      </w:numPr>
      <w:spacing w:before="40"/>
      <w:outlineLvl w:val="1"/>
    </w:pPr>
    <w:rPr>
      <w:rFonts w:eastAsiaTheme="majorEastAsia" w:cstheme="minorHAns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804"/>
    <w:rPr>
      <w:rFonts w:ascii="Calibri" w:eastAsiaTheme="majorEastAsia" w:hAnsi="Calibri" w:cstheme="majorBidi"/>
      <w:b/>
      <w:sz w:val="36"/>
      <w:szCs w:val="32"/>
    </w:rPr>
  </w:style>
  <w:style w:type="character" w:customStyle="1" w:styleId="Heading2Char">
    <w:name w:val="Heading 2 Char"/>
    <w:basedOn w:val="DefaultParagraphFont"/>
    <w:link w:val="Heading2"/>
    <w:uiPriority w:val="9"/>
    <w:rsid w:val="001F34F6"/>
    <w:rPr>
      <w:rFonts w:eastAsiaTheme="majorEastAsia" w:cstheme="minorHAnsi"/>
      <w:b/>
      <w:sz w:val="24"/>
      <w:szCs w:val="26"/>
    </w:rPr>
  </w:style>
  <w:style w:type="paragraph" w:styleId="ListParagraph">
    <w:name w:val="List Paragraph"/>
    <w:basedOn w:val="Normal"/>
    <w:uiPriority w:val="34"/>
    <w:qFormat/>
    <w:rsid w:val="005E6D23"/>
    <w:pPr>
      <w:ind w:left="720"/>
      <w:contextualSpacing/>
    </w:pPr>
  </w:style>
  <w:style w:type="paragraph" w:styleId="Header">
    <w:name w:val="header"/>
    <w:basedOn w:val="Normal"/>
    <w:link w:val="HeaderChar"/>
    <w:uiPriority w:val="99"/>
    <w:unhideWhenUsed/>
    <w:rsid w:val="005E6D23"/>
    <w:pPr>
      <w:tabs>
        <w:tab w:val="center" w:pos="4513"/>
        <w:tab w:val="right" w:pos="9026"/>
      </w:tabs>
    </w:pPr>
  </w:style>
  <w:style w:type="character" w:customStyle="1" w:styleId="HeaderChar">
    <w:name w:val="Header Char"/>
    <w:basedOn w:val="DefaultParagraphFont"/>
    <w:link w:val="Header"/>
    <w:uiPriority w:val="99"/>
    <w:rsid w:val="005E6D23"/>
  </w:style>
  <w:style w:type="paragraph" w:styleId="Footer">
    <w:name w:val="footer"/>
    <w:basedOn w:val="Normal"/>
    <w:link w:val="FooterChar"/>
    <w:uiPriority w:val="99"/>
    <w:unhideWhenUsed/>
    <w:rsid w:val="005E6D23"/>
    <w:pPr>
      <w:tabs>
        <w:tab w:val="center" w:pos="4513"/>
        <w:tab w:val="right" w:pos="9026"/>
      </w:tabs>
    </w:pPr>
  </w:style>
  <w:style w:type="character" w:customStyle="1" w:styleId="FooterChar">
    <w:name w:val="Footer Char"/>
    <w:basedOn w:val="DefaultParagraphFont"/>
    <w:link w:val="Footer"/>
    <w:uiPriority w:val="99"/>
    <w:rsid w:val="005E6D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e26d1b6b1c7801ca38b85c7681e48863">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bd1b2895945a993354ed0ee3182a60ed"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574100-9259-42E9-B537-63D90421C42F}">
  <ds:schemaRefs>
    <ds:schemaRef ds:uri="http://schemas.openxmlformats.org/officeDocument/2006/bibliography"/>
  </ds:schemaRefs>
</ds:datastoreItem>
</file>

<file path=customXml/itemProps2.xml><?xml version="1.0" encoding="utf-8"?>
<ds:datastoreItem xmlns:ds="http://schemas.openxmlformats.org/officeDocument/2006/customXml" ds:itemID="{42288898-D6FC-4521-80CC-9F0FFE85C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4F3877-016B-4ECD-BD74-D11563977C82}">
  <ds:schemaRefs>
    <ds:schemaRef ds:uri="http://schemas.microsoft.com/sharepoint/v3/contenttype/forms"/>
  </ds:schemaRefs>
</ds:datastoreItem>
</file>

<file path=customXml/itemProps4.xml><?xml version="1.0" encoding="utf-8"?>
<ds:datastoreItem xmlns:ds="http://schemas.openxmlformats.org/officeDocument/2006/customXml" ds:itemID="{4796795F-3E81-4B2A-8EFC-47F74508C550}">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332</Words>
  <Characters>1894</Characters>
  <Application>Microsoft Office Word</Application>
  <DocSecurity>0</DocSecurity>
  <Lines>15</Lines>
  <Paragraphs>4</Paragraphs>
  <ScaleCrop>false</ScaleCrop>
  <Company/>
  <LinksUpToDate>false</LinksUpToDate>
  <CharactersWithSpaces>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(Perton Parish Council)</dc:creator>
  <cp:keywords/>
  <dc:description/>
  <cp:lastModifiedBy>Clerk (Perton Parish Council)</cp:lastModifiedBy>
  <cp:revision>30</cp:revision>
  <dcterms:created xsi:type="dcterms:W3CDTF">2020-09-18T13:49:00Z</dcterms:created>
  <dcterms:modified xsi:type="dcterms:W3CDTF">2026-03-13T14:47:00Z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