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481D3" w14:textId="1843E442" w:rsidR="00D60753" w:rsidRPr="00E66205" w:rsidRDefault="00D60753" w:rsidP="00E66205">
      <w:pPr>
        <w:spacing w:after="120"/>
        <w:jc w:val="center"/>
        <w:rPr>
          <w:rFonts w:asciiTheme="majorHAnsi" w:hAnsiTheme="majorHAnsi"/>
          <w:b/>
          <w:bCs/>
          <w:sz w:val="32"/>
          <w:szCs w:val="32"/>
        </w:rPr>
      </w:pPr>
      <w:r w:rsidRPr="00E66205">
        <w:rPr>
          <w:rFonts w:asciiTheme="majorHAnsi" w:hAnsiTheme="majorHAnsi"/>
          <w:b/>
          <w:bCs/>
          <w:sz w:val="32"/>
          <w:szCs w:val="32"/>
        </w:rPr>
        <w:t>APPLICATION FOR A PLOT</w:t>
      </w:r>
    </w:p>
    <w:p w14:paraId="28B2E13B" w14:textId="65478F91" w:rsidR="00E66205" w:rsidRPr="00E66205" w:rsidRDefault="00E66205" w:rsidP="00E66205">
      <w:pPr>
        <w:jc w:val="center"/>
        <w:rPr>
          <w:sz w:val="20"/>
          <w:szCs w:val="20"/>
        </w:rPr>
      </w:pPr>
      <w:r w:rsidRPr="00E66205">
        <w:rPr>
          <w:sz w:val="20"/>
          <w:szCs w:val="20"/>
        </w:rPr>
        <w:t>Please see overpage for information about eligibility for a plot and tenancy terms and conditions.</w:t>
      </w:r>
    </w:p>
    <w:p w14:paraId="71775971" w14:textId="77777777" w:rsidR="00E66205" w:rsidRDefault="00E66205" w:rsidP="00E66205">
      <w:pPr>
        <w:pBdr>
          <w:top w:val="single" w:sz="4" w:space="4" w:color="auto"/>
        </w:pBdr>
        <w:rPr>
          <w:b/>
          <w:bCs/>
        </w:rPr>
      </w:pPr>
      <w:r>
        <w:rPr>
          <w:b/>
          <w:bCs/>
        </w:rPr>
        <w:t xml:space="preserve">Please tick all boxes that apply. </w:t>
      </w:r>
    </w:p>
    <w:tbl>
      <w:tblPr>
        <w:tblStyle w:val="TableGridLight"/>
        <w:tblW w:w="94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28"/>
        <w:gridCol w:w="567"/>
        <w:gridCol w:w="1814"/>
        <w:gridCol w:w="567"/>
        <w:gridCol w:w="907"/>
        <w:gridCol w:w="567"/>
        <w:gridCol w:w="907"/>
        <w:gridCol w:w="567"/>
        <w:gridCol w:w="1020"/>
        <w:gridCol w:w="567"/>
      </w:tblGrid>
      <w:tr w:rsidR="00E66205" w:rsidRPr="00CC0580" w14:paraId="154FC124" w14:textId="77777777" w:rsidTr="00872E4C">
        <w:trPr>
          <w:trHeight w:val="567"/>
        </w:trPr>
        <w:tc>
          <w:tcPr>
            <w:tcW w:w="1928" w:type="dxa"/>
            <w:vAlign w:val="center"/>
          </w:tcPr>
          <w:p w14:paraId="0AAF290F" w14:textId="77777777" w:rsidR="00E66205" w:rsidRPr="007E3C0D" w:rsidRDefault="00E66205" w:rsidP="00386C45">
            <w:pPr>
              <w:rPr>
                <w:b/>
                <w:bCs/>
              </w:rPr>
            </w:pPr>
            <w:r w:rsidRPr="007E3C0D">
              <w:rPr>
                <w:b/>
                <w:bCs/>
              </w:rPr>
              <w:t>Application as:</w:t>
            </w:r>
          </w:p>
        </w:tc>
        <w:tc>
          <w:tcPr>
            <w:tcW w:w="567" w:type="dxa"/>
            <w:tcBorders>
              <w:bottom w:val="single" w:sz="4" w:space="0" w:color="auto"/>
            </w:tcBorders>
            <w:vAlign w:val="center"/>
          </w:tcPr>
          <w:p w14:paraId="7CC6D23A" w14:textId="77777777" w:rsidR="00E66205" w:rsidRPr="00CC0580" w:rsidRDefault="00E66205" w:rsidP="00386C45">
            <w:pPr>
              <w:jc w:val="center"/>
            </w:pPr>
          </w:p>
        </w:tc>
        <w:tc>
          <w:tcPr>
            <w:tcW w:w="1814" w:type="dxa"/>
            <w:vAlign w:val="center"/>
          </w:tcPr>
          <w:p w14:paraId="727BFA98" w14:textId="77777777" w:rsidR="00E66205" w:rsidRPr="007E3C0D" w:rsidRDefault="00E66205" w:rsidP="00386C45">
            <w:pPr>
              <w:jc w:val="right"/>
              <w:rPr>
                <w:b/>
                <w:bCs/>
              </w:rPr>
            </w:pPr>
            <w:r w:rsidRPr="007E3C0D">
              <w:rPr>
                <w:b/>
                <w:bCs/>
              </w:rPr>
              <w:t>Application for:</w:t>
            </w:r>
          </w:p>
        </w:tc>
        <w:tc>
          <w:tcPr>
            <w:tcW w:w="567" w:type="dxa"/>
            <w:tcBorders>
              <w:bottom w:val="single" w:sz="4" w:space="0" w:color="FFFFFF" w:themeColor="background1"/>
            </w:tcBorders>
            <w:vAlign w:val="center"/>
          </w:tcPr>
          <w:p w14:paraId="19499F6B" w14:textId="77777777" w:rsidR="00E66205" w:rsidRPr="00CC0580" w:rsidRDefault="00E66205" w:rsidP="00386C45"/>
        </w:tc>
        <w:tc>
          <w:tcPr>
            <w:tcW w:w="907" w:type="dxa"/>
            <w:vAlign w:val="center"/>
          </w:tcPr>
          <w:p w14:paraId="38758BA3" w14:textId="77777777" w:rsidR="00E66205" w:rsidRPr="00CC0580" w:rsidRDefault="00E66205" w:rsidP="00386C45"/>
        </w:tc>
        <w:tc>
          <w:tcPr>
            <w:tcW w:w="567" w:type="dxa"/>
            <w:tcBorders>
              <w:bottom w:val="single" w:sz="4" w:space="0" w:color="auto"/>
            </w:tcBorders>
            <w:vAlign w:val="center"/>
          </w:tcPr>
          <w:p w14:paraId="107AB5CC" w14:textId="77777777" w:rsidR="00E66205" w:rsidRPr="00CC0580" w:rsidRDefault="00E66205" w:rsidP="00386C45"/>
        </w:tc>
        <w:tc>
          <w:tcPr>
            <w:tcW w:w="907" w:type="dxa"/>
            <w:vAlign w:val="center"/>
          </w:tcPr>
          <w:p w14:paraId="4E9D14D2" w14:textId="77777777" w:rsidR="00E66205" w:rsidRPr="00CC0580" w:rsidRDefault="00E66205" w:rsidP="00386C45"/>
        </w:tc>
        <w:tc>
          <w:tcPr>
            <w:tcW w:w="567" w:type="dxa"/>
            <w:tcBorders>
              <w:bottom w:val="single" w:sz="4" w:space="0" w:color="auto"/>
            </w:tcBorders>
            <w:vAlign w:val="center"/>
          </w:tcPr>
          <w:p w14:paraId="7B34A197" w14:textId="77777777" w:rsidR="00E66205" w:rsidRPr="00CC0580" w:rsidRDefault="00E66205" w:rsidP="00386C45"/>
        </w:tc>
        <w:tc>
          <w:tcPr>
            <w:tcW w:w="1020" w:type="dxa"/>
            <w:vAlign w:val="center"/>
          </w:tcPr>
          <w:p w14:paraId="2D280DE0" w14:textId="77777777" w:rsidR="00E66205" w:rsidRPr="00CC0580" w:rsidRDefault="00E66205" w:rsidP="00386C45"/>
        </w:tc>
        <w:tc>
          <w:tcPr>
            <w:tcW w:w="567" w:type="dxa"/>
            <w:tcBorders>
              <w:bottom w:val="single" w:sz="4" w:space="0" w:color="auto"/>
            </w:tcBorders>
            <w:vAlign w:val="center"/>
          </w:tcPr>
          <w:p w14:paraId="74A91321" w14:textId="77777777" w:rsidR="00E66205" w:rsidRPr="00CC0580" w:rsidRDefault="00E66205" w:rsidP="00386C45"/>
        </w:tc>
      </w:tr>
      <w:tr w:rsidR="00E66205" w:rsidRPr="00CC0580" w14:paraId="6A364599" w14:textId="77777777" w:rsidTr="00872E4C">
        <w:trPr>
          <w:trHeight w:val="567"/>
        </w:trPr>
        <w:tc>
          <w:tcPr>
            <w:tcW w:w="1928" w:type="dxa"/>
            <w:tcBorders>
              <w:right w:val="single" w:sz="4" w:space="0" w:color="auto"/>
            </w:tcBorders>
            <w:vAlign w:val="center"/>
          </w:tcPr>
          <w:p w14:paraId="2FB14823" w14:textId="77777777" w:rsidR="00E66205" w:rsidRPr="00CC0580" w:rsidRDefault="00E66205" w:rsidP="00386C45">
            <w:pPr>
              <w:jc w:val="right"/>
            </w:pPr>
            <w:r w:rsidRPr="00CC0580">
              <w:t>Single plot holder</w:t>
            </w:r>
          </w:p>
        </w:tc>
        <w:tc>
          <w:tcPr>
            <w:tcW w:w="567" w:type="dxa"/>
            <w:tcBorders>
              <w:top w:val="single" w:sz="4" w:space="0" w:color="auto"/>
              <w:left w:val="single" w:sz="4" w:space="0" w:color="auto"/>
              <w:bottom w:val="single" w:sz="4" w:space="0" w:color="auto"/>
              <w:right w:val="single" w:sz="4" w:space="0" w:color="auto"/>
            </w:tcBorders>
            <w:vAlign w:val="center"/>
          </w:tcPr>
          <w:p w14:paraId="3F293A2F" w14:textId="77777777" w:rsidR="00E66205" w:rsidRPr="00CC0580" w:rsidRDefault="00E66205" w:rsidP="00386C45">
            <w:pPr>
              <w:jc w:val="center"/>
            </w:pPr>
          </w:p>
        </w:tc>
        <w:tc>
          <w:tcPr>
            <w:tcW w:w="1814" w:type="dxa"/>
            <w:tcBorders>
              <w:left w:val="single" w:sz="4" w:space="0" w:color="auto"/>
              <w:right w:val="single" w:sz="4" w:space="0" w:color="FFFFFF" w:themeColor="background1"/>
            </w:tcBorders>
            <w:vAlign w:val="center"/>
          </w:tcPr>
          <w:p w14:paraId="2BAA0441" w14:textId="105A38D2" w:rsidR="00E66205" w:rsidRPr="00CC0580" w:rsidRDefault="00E66205" w:rsidP="00386C45">
            <w:pPr>
              <w:jc w:val="right"/>
            </w:pPr>
          </w:p>
        </w:tc>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3471E9A9" w14:textId="77777777" w:rsidR="00E66205" w:rsidRPr="00CC0580" w:rsidRDefault="00E66205" w:rsidP="00872E4C"/>
        </w:tc>
        <w:tc>
          <w:tcPr>
            <w:tcW w:w="907" w:type="dxa"/>
            <w:tcBorders>
              <w:left w:val="single" w:sz="4" w:space="0" w:color="FFFFFF" w:themeColor="background1"/>
              <w:right w:val="single" w:sz="4" w:space="0" w:color="auto"/>
            </w:tcBorders>
            <w:vAlign w:val="center"/>
          </w:tcPr>
          <w:p w14:paraId="111DCD24" w14:textId="29788A31" w:rsidR="00E66205" w:rsidRPr="00CC0580" w:rsidRDefault="00872E4C" w:rsidP="00386C45">
            <w:pPr>
              <w:jc w:val="right"/>
            </w:pPr>
            <w:r>
              <w:t>Raised bed</w:t>
            </w:r>
          </w:p>
        </w:tc>
        <w:tc>
          <w:tcPr>
            <w:tcW w:w="567" w:type="dxa"/>
            <w:tcBorders>
              <w:top w:val="single" w:sz="4" w:space="0" w:color="auto"/>
              <w:left w:val="single" w:sz="4" w:space="0" w:color="auto"/>
              <w:bottom w:val="single" w:sz="4" w:space="0" w:color="auto"/>
              <w:right w:val="single" w:sz="4" w:space="0" w:color="auto"/>
            </w:tcBorders>
            <w:vAlign w:val="center"/>
          </w:tcPr>
          <w:p w14:paraId="3F53A243" w14:textId="77777777" w:rsidR="00E66205" w:rsidRPr="00CC0580" w:rsidRDefault="00E66205" w:rsidP="00386C45">
            <w:pPr>
              <w:jc w:val="center"/>
            </w:pPr>
          </w:p>
        </w:tc>
        <w:tc>
          <w:tcPr>
            <w:tcW w:w="907" w:type="dxa"/>
            <w:tcBorders>
              <w:left w:val="single" w:sz="4" w:space="0" w:color="auto"/>
              <w:right w:val="single" w:sz="4" w:space="0" w:color="auto"/>
            </w:tcBorders>
            <w:vAlign w:val="center"/>
          </w:tcPr>
          <w:p w14:paraId="0684C96C" w14:textId="77777777" w:rsidR="00E66205" w:rsidRPr="00CC0580" w:rsidRDefault="00E66205" w:rsidP="00386C45">
            <w:pPr>
              <w:jc w:val="right"/>
            </w:pPr>
            <w:r>
              <w:t>Half</w:t>
            </w:r>
            <w:r w:rsidRPr="00CC0580">
              <w:t xml:space="preserve"> plot</w:t>
            </w:r>
          </w:p>
        </w:tc>
        <w:tc>
          <w:tcPr>
            <w:tcW w:w="567" w:type="dxa"/>
            <w:tcBorders>
              <w:top w:val="single" w:sz="4" w:space="0" w:color="auto"/>
              <w:left w:val="single" w:sz="4" w:space="0" w:color="auto"/>
              <w:bottom w:val="single" w:sz="4" w:space="0" w:color="auto"/>
              <w:right w:val="single" w:sz="4" w:space="0" w:color="auto"/>
            </w:tcBorders>
            <w:vAlign w:val="center"/>
          </w:tcPr>
          <w:p w14:paraId="2F2FE8FC" w14:textId="77777777" w:rsidR="00E66205" w:rsidRPr="00CC0580" w:rsidRDefault="00E66205" w:rsidP="00386C45">
            <w:pPr>
              <w:jc w:val="center"/>
            </w:pPr>
          </w:p>
        </w:tc>
        <w:tc>
          <w:tcPr>
            <w:tcW w:w="1020" w:type="dxa"/>
            <w:tcBorders>
              <w:left w:val="single" w:sz="4" w:space="0" w:color="auto"/>
              <w:right w:val="single" w:sz="4" w:space="0" w:color="auto"/>
            </w:tcBorders>
            <w:vAlign w:val="center"/>
          </w:tcPr>
          <w:p w14:paraId="5C09E097" w14:textId="77777777" w:rsidR="00E66205" w:rsidRPr="00CC0580" w:rsidRDefault="00E66205" w:rsidP="00386C45">
            <w:pPr>
              <w:jc w:val="right"/>
            </w:pPr>
            <w:r>
              <w:t xml:space="preserve">Quarter </w:t>
            </w:r>
            <w:r w:rsidRPr="00CC0580">
              <w:t>plot</w:t>
            </w:r>
          </w:p>
        </w:tc>
        <w:tc>
          <w:tcPr>
            <w:tcW w:w="567" w:type="dxa"/>
            <w:tcBorders>
              <w:top w:val="single" w:sz="4" w:space="0" w:color="auto"/>
              <w:left w:val="single" w:sz="4" w:space="0" w:color="auto"/>
              <w:bottom w:val="single" w:sz="4" w:space="0" w:color="auto"/>
              <w:right w:val="single" w:sz="4" w:space="0" w:color="auto"/>
            </w:tcBorders>
            <w:vAlign w:val="center"/>
          </w:tcPr>
          <w:p w14:paraId="01F9E0EB" w14:textId="77777777" w:rsidR="00E66205" w:rsidRPr="00CC0580" w:rsidRDefault="00E66205" w:rsidP="00386C45">
            <w:pPr>
              <w:jc w:val="center"/>
            </w:pPr>
          </w:p>
        </w:tc>
      </w:tr>
      <w:tr w:rsidR="00E66205" w:rsidRPr="00CC0580" w14:paraId="1916A975" w14:textId="77777777" w:rsidTr="00872E4C">
        <w:trPr>
          <w:trHeight w:val="227"/>
        </w:trPr>
        <w:tc>
          <w:tcPr>
            <w:tcW w:w="1928" w:type="dxa"/>
            <w:vAlign w:val="center"/>
          </w:tcPr>
          <w:p w14:paraId="3F19018F" w14:textId="77777777" w:rsidR="00E66205" w:rsidRPr="00CC0580" w:rsidRDefault="00E66205" w:rsidP="00386C45">
            <w:pPr>
              <w:jc w:val="right"/>
            </w:pPr>
          </w:p>
        </w:tc>
        <w:tc>
          <w:tcPr>
            <w:tcW w:w="567" w:type="dxa"/>
            <w:tcBorders>
              <w:top w:val="single" w:sz="4" w:space="0" w:color="auto"/>
              <w:bottom w:val="single" w:sz="4" w:space="0" w:color="auto"/>
            </w:tcBorders>
            <w:vAlign w:val="center"/>
          </w:tcPr>
          <w:p w14:paraId="3D5DA8E9" w14:textId="77777777" w:rsidR="00E66205" w:rsidRPr="00CC0580" w:rsidRDefault="00E66205" w:rsidP="00386C45">
            <w:pPr>
              <w:jc w:val="center"/>
            </w:pPr>
          </w:p>
        </w:tc>
        <w:tc>
          <w:tcPr>
            <w:tcW w:w="1814" w:type="dxa"/>
            <w:vAlign w:val="center"/>
          </w:tcPr>
          <w:p w14:paraId="4D25C3F1" w14:textId="77777777" w:rsidR="00E66205" w:rsidRPr="00CC0580" w:rsidRDefault="00E66205" w:rsidP="00386C45">
            <w:pPr>
              <w:jc w:val="center"/>
            </w:pPr>
          </w:p>
        </w:tc>
        <w:tc>
          <w:tcPr>
            <w:tcW w:w="567" w:type="dxa"/>
            <w:tcBorders>
              <w:top w:val="single" w:sz="4" w:space="0" w:color="FFFFFF" w:themeColor="background1"/>
              <w:bottom w:val="single" w:sz="4" w:space="0" w:color="747474" w:themeColor="background2" w:themeShade="80"/>
            </w:tcBorders>
            <w:vAlign w:val="center"/>
          </w:tcPr>
          <w:p w14:paraId="3CDAD176" w14:textId="77777777" w:rsidR="00E66205" w:rsidRPr="00CC0580" w:rsidRDefault="00E66205" w:rsidP="00386C45">
            <w:pPr>
              <w:jc w:val="center"/>
            </w:pPr>
          </w:p>
        </w:tc>
        <w:tc>
          <w:tcPr>
            <w:tcW w:w="907" w:type="dxa"/>
            <w:tcBorders>
              <w:bottom w:val="single" w:sz="4" w:space="0" w:color="747474" w:themeColor="background2" w:themeShade="80"/>
            </w:tcBorders>
            <w:vAlign w:val="center"/>
          </w:tcPr>
          <w:p w14:paraId="31A27EB3" w14:textId="77777777" w:rsidR="00E66205" w:rsidRPr="00CC0580" w:rsidRDefault="00E66205" w:rsidP="00386C45">
            <w:pPr>
              <w:jc w:val="center"/>
            </w:pPr>
          </w:p>
        </w:tc>
        <w:tc>
          <w:tcPr>
            <w:tcW w:w="567" w:type="dxa"/>
            <w:tcBorders>
              <w:top w:val="single" w:sz="4" w:space="0" w:color="auto"/>
              <w:bottom w:val="single" w:sz="4" w:space="0" w:color="747474" w:themeColor="background2" w:themeShade="80"/>
            </w:tcBorders>
            <w:vAlign w:val="center"/>
          </w:tcPr>
          <w:p w14:paraId="41E362E8" w14:textId="77777777" w:rsidR="00E66205" w:rsidRPr="00CC0580" w:rsidRDefault="00E66205" w:rsidP="00386C45">
            <w:pPr>
              <w:jc w:val="center"/>
            </w:pPr>
          </w:p>
        </w:tc>
        <w:tc>
          <w:tcPr>
            <w:tcW w:w="907" w:type="dxa"/>
            <w:tcBorders>
              <w:bottom w:val="single" w:sz="4" w:space="0" w:color="747474" w:themeColor="background2" w:themeShade="80"/>
            </w:tcBorders>
            <w:vAlign w:val="center"/>
          </w:tcPr>
          <w:p w14:paraId="4B563BDE" w14:textId="77777777" w:rsidR="00E66205" w:rsidRPr="00CC0580" w:rsidRDefault="00E66205" w:rsidP="00386C45">
            <w:pPr>
              <w:jc w:val="center"/>
            </w:pPr>
          </w:p>
        </w:tc>
        <w:tc>
          <w:tcPr>
            <w:tcW w:w="567" w:type="dxa"/>
            <w:tcBorders>
              <w:top w:val="single" w:sz="4" w:space="0" w:color="auto"/>
              <w:bottom w:val="single" w:sz="4" w:space="0" w:color="747474" w:themeColor="background2" w:themeShade="80"/>
            </w:tcBorders>
            <w:vAlign w:val="center"/>
          </w:tcPr>
          <w:p w14:paraId="46438878" w14:textId="77777777" w:rsidR="00E66205" w:rsidRPr="00CC0580" w:rsidRDefault="00E66205" w:rsidP="00386C45">
            <w:pPr>
              <w:jc w:val="center"/>
            </w:pPr>
          </w:p>
        </w:tc>
        <w:tc>
          <w:tcPr>
            <w:tcW w:w="1020" w:type="dxa"/>
            <w:tcBorders>
              <w:bottom w:val="single" w:sz="4" w:space="0" w:color="747474" w:themeColor="background2" w:themeShade="80"/>
            </w:tcBorders>
            <w:vAlign w:val="center"/>
          </w:tcPr>
          <w:p w14:paraId="27D72EC0" w14:textId="77777777" w:rsidR="00E66205" w:rsidRPr="00CC0580" w:rsidRDefault="00E66205" w:rsidP="00386C45">
            <w:pPr>
              <w:jc w:val="center"/>
            </w:pPr>
          </w:p>
        </w:tc>
        <w:tc>
          <w:tcPr>
            <w:tcW w:w="567" w:type="dxa"/>
            <w:tcBorders>
              <w:top w:val="single" w:sz="4" w:space="0" w:color="auto"/>
              <w:bottom w:val="single" w:sz="4" w:space="0" w:color="747474" w:themeColor="background2" w:themeShade="80"/>
            </w:tcBorders>
            <w:vAlign w:val="center"/>
          </w:tcPr>
          <w:p w14:paraId="05293659" w14:textId="77777777" w:rsidR="00E66205" w:rsidRPr="00CC0580" w:rsidRDefault="00E66205" w:rsidP="00386C45">
            <w:pPr>
              <w:jc w:val="center"/>
            </w:pPr>
          </w:p>
        </w:tc>
      </w:tr>
      <w:tr w:rsidR="00E66205" w:rsidRPr="00CC0580" w14:paraId="18B5A20E" w14:textId="77777777" w:rsidTr="00386C45">
        <w:trPr>
          <w:trHeight w:val="567"/>
        </w:trPr>
        <w:tc>
          <w:tcPr>
            <w:tcW w:w="1928" w:type="dxa"/>
            <w:tcBorders>
              <w:right w:val="single" w:sz="4" w:space="0" w:color="auto"/>
            </w:tcBorders>
            <w:vAlign w:val="center"/>
          </w:tcPr>
          <w:p w14:paraId="156FBF07" w14:textId="77777777" w:rsidR="00E66205" w:rsidRPr="00CC0580" w:rsidRDefault="00E66205" w:rsidP="00386C45">
            <w:pPr>
              <w:jc w:val="right"/>
            </w:pPr>
            <w:r w:rsidRPr="00CC0580">
              <w:t>Joint plot holder</w:t>
            </w:r>
          </w:p>
        </w:tc>
        <w:tc>
          <w:tcPr>
            <w:tcW w:w="567" w:type="dxa"/>
            <w:tcBorders>
              <w:top w:val="single" w:sz="4" w:space="0" w:color="auto"/>
              <w:left w:val="single" w:sz="4" w:space="0" w:color="auto"/>
              <w:bottom w:val="single" w:sz="4" w:space="0" w:color="auto"/>
              <w:right w:val="single" w:sz="4" w:space="0" w:color="auto"/>
            </w:tcBorders>
            <w:vAlign w:val="center"/>
          </w:tcPr>
          <w:p w14:paraId="7B003AFE" w14:textId="77777777" w:rsidR="00E66205" w:rsidRPr="00CC0580" w:rsidRDefault="00E66205" w:rsidP="00386C45">
            <w:pPr>
              <w:jc w:val="center"/>
            </w:pPr>
          </w:p>
        </w:tc>
        <w:tc>
          <w:tcPr>
            <w:tcW w:w="1814" w:type="dxa"/>
            <w:tcBorders>
              <w:left w:val="single" w:sz="4" w:space="0" w:color="auto"/>
              <w:right w:val="single" w:sz="4" w:space="0" w:color="747474" w:themeColor="background2" w:themeShade="80"/>
            </w:tcBorders>
            <w:vAlign w:val="center"/>
          </w:tcPr>
          <w:p w14:paraId="52E41F1A" w14:textId="77777777" w:rsidR="00E66205" w:rsidRPr="006B79D3" w:rsidRDefault="00E66205" w:rsidP="00386C45">
            <w:pPr>
              <w:jc w:val="right"/>
              <w:rPr>
                <w:sz w:val="18"/>
                <w:szCs w:val="18"/>
              </w:rPr>
            </w:pPr>
            <w:r w:rsidRPr="006B79D3">
              <w:rPr>
                <w:sz w:val="18"/>
                <w:szCs w:val="18"/>
              </w:rPr>
              <w:t xml:space="preserve">For office use: </w:t>
            </w:r>
          </w:p>
        </w:tc>
        <w:tc>
          <w:tcPr>
            <w:tcW w:w="2041" w:type="dxa"/>
            <w:gridSpan w:val="3"/>
            <w:vMerge w:val="restart"/>
            <w:tc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tcBorders>
          </w:tcPr>
          <w:p w14:paraId="148A19F7" w14:textId="77777777" w:rsidR="00E66205" w:rsidRPr="006A6639" w:rsidRDefault="00E66205" w:rsidP="00386C45">
            <w:pPr>
              <w:spacing w:before="80"/>
              <w:rPr>
                <w:sz w:val="19"/>
                <w:szCs w:val="19"/>
              </w:rPr>
            </w:pPr>
            <w:r w:rsidRPr="006A6639">
              <w:rPr>
                <w:sz w:val="18"/>
                <w:szCs w:val="18"/>
              </w:rPr>
              <w:t>Date received</w:t>
            </w:r>
            <w:r w:rsidRPr="006A6639">
              <w:rPr>
                <w:sz w:val="19"/>
                <w:szCs w:val="19"/>
              </w:rPr>
              <w:t>:</w:t>
            </w:r>
          </w:p>
          <w:p w14:paraId="1112D354" w14:textId="77777777" w:rsidR="00E66205" w:rsidRPr="006A6639" w:rsidRDefault="00E66205" w:rsidP="00386C45">
            <w:pPr>
              <w:spacing w:before="80"/>
              <w:rPr>
                <w:sz w:val="19"/>
                <w:szCs w:val="19"/>
              </w:rPr>
            </w:pPr>
          </w:p>
        </w:tc>
        <w:tc>
          <w:tcPr>
            <w:tcW w:w="1474" w:type="dxa"/>
            <w:gridSpan w:val="2"/>
            <w:vMerge w:val="restart"/>
            <w:tc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tcBorders>
          </w:tcPr>
          <w:p w14:paraId="1A41F2A4" w14:textId="77777777" w:rsidR="00E66205" w:rsidRPr="006A6639" w:rsidRDefault="00E66205" w:rsidP="00386C45">
            <w:pPr>
              <w:spacing w:before="80"/>
              <w:rPr>
                <w:sz w:val="19"/>
                <w:szCs w:val="19"/>
              </w:rPr>
            </w:pPr>
            <w:r w:rsidRPr="006A6639">
              <w:rPr>
                <w:sz w:val="18"/>
                <w:szCs w:val="18"/>
              </w:rPr>
              <w:t>Ref</w:t>
            </w:r>
            <w:r w:rsidRPr="006A6639">
              <w:rPr>
                <w:sz w:val="19"/>
                <w:szCs w:val="19"/>
              </w:rPr>
              <w:t>:</w:t>
            </w:r>
          </w:p>
          <w:p w14:paraId="6F064F19" w14:textId="77777777" w:rsidR="00E66205" w:rsidRPr="006A6639" w:rsidRDefault="00E66205" w:rsidP="00386C45">
            <w:pPr>
              <w:spacing w:before="80"/>
              <w:rPr>
                <w:sz w:val="19"/>
                <w:szCs w:val="19"/>
              </w:rPr>
            </w:pPr>
          </w:p>
        </w:tc>
        <w:tc>
          <w:tcPr>
            <w:tcW w:w="1587" w:type="dxa"/>
            <w:gridSpan w:val="2"/>
            <w:vMerge w:val="restart"/>
            <w:tc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tcBorders>
          </w:tcPr>
          <w:p w14:paraId="601563E5" w14:textId="77777777" w:rsidR="00E66205" w:rsidRPr="006A6639" w:rsidRDefault="00E66205" w:rsidP="00386C45">
            <w:pPr>
              <w:spacing w:before="80"/>
              <w:rPr>
                <w:sz w:val="19"/>
                <w:szCs w:val="19"/>
              </w:rPr>
            </w:pPr>
            <w:r w:rsidRPr="006A6639">
              <w:rPr>
                <w:sz w:val="18"/>
                <w:szCs w:val="18"/>
              </w:rPr>
              <w:t>Plot No</w:t>
            </w:r>
            <w:r w:rsidRPr="006A6639">
              <w:rPr>
                <w:sz w:val="19"/>
                <w:szCs w:val="19"/>
              </w:rPr>
              <w:t>.</w:t>
            </w:r>
          </w:p>
          <w:p w14:paraId="2FA64519" w14:textId="77777777" w:rsidR="00E66205" w:rsidRPr="006A6639" w:rsidRDefault="00E66205" w:rsidP="00386C45">
            <w:pPr>
              <w:spacing w:before="80"/>
              <w:rPr>
                <w:sz w:val="19"/>
                <w:szCs w:val="19"/>
              </w:rPr>
            </w:pPr>
          </w:p>
        </w:tc>
      </w:tr>
      <w:tr w:rsidR="00E66205" w:rsidRPr="00CC0580" w14:paraId="206AD06C" w14:textId="77777777" w:rsidTr="00386C45">
        <w:trPr>
          <w:trHeight w:val="227"/>
        </w:trPr>
        <w:tc>
          <w:tcPr>
            <w:tcW w:w="1928" w:type="dxa"/>
            <w:vAlign w:val="bottom"/>
          </w:tcPr>
          <w:p w14:paraId="0B16C1FD" w14:textId="77777777" w:rsidR="00E66205" w:rsidRPr="00CC0580" w:rsidRDefault="00E66205" w:rsidP="00386C45">
            <w:r w:rsidRPr="00556CE9">
              <w:rPr>
                <w:b/>
                <w:bCs/>
              </w:rPr>
              <w:t>Please note</w:t>
            </w:r>
            <w:r>
              <w:t xml:space="preserve">: </w:t>
            </w:r>
          </w:p>
        </w:tc>
        <w:tc>
          <w:tcPr>
            <w:tcW w:w="567" w:type="dxa"/>
            <w:tcBorders>
              <w:top w:val="single" w:sz="4" w:space="0" w:color="auto"/>
            </w:tcBorders>
            <w:vAlign w:val="center"/>
          </w:tcPr>
          <w:p w14:paraId="031CC4A8" w14:textId="77777777" w:rsidR="00E66205" w:rsidRPr="00CC0580" w:rsidRDefault="00E66205" w:rsidP="00386C45">
            <w:pPr>
              <w:jc w:val="center"/>
            </w:pPr>
          </w:p>
        </w:tc>
        <w:tc>
          <w:tcPr>
            <w:tcW w:w="1814" w:type="dxa"/>
            <w:tcBorders>
              <w:right w:val="single" w:sz="4" w:space="0" w:color="747474" w:themeColor="background2" w:themeShade="80"/>
            </w:tcBorders>
            <w:vAlign w:val="center"/>
          </w:tcPr>
          <w:p w14:paraId="01B107EC" w14:textId="77777777" w:rsidR="00E66205" w:rsidRPr="00CC0580" w:rsidRDefault="00E66205" w:rsidP="00386C45">
            <w:pPr>
              <w:jc w:val="right"/>
            </w:pPr>
          </w:p>
        </w:tc>
        <w:tc>
          <w:tcPr>
            <w:tcW w:w="2041" w:type="dxa"/>
            <w:gridSpan w:val="3"/>
            <w:vMerge/>
            <w:tc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tcBorders>
          </w:tcPr>
          <w:p w14:paraId="7F89A6A0" w14:textId="77777777" w:rsidR="00E66205" w:rsidRPr="00CC0580" w:rsidRDefault="00E66205" w:rsidP="00386C45"/>
        </w:tc>
        <w:tc>
          <w:tcPr>
            <w:tcW w:w="1474" w:type="dxa"/>
            <w:gridSpan w:val="2"/>
            <w:vMerge/>
            <w:tc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tcBorders>
          </w:tcPr>
          <w:p w14:paraId="5ECA3A4F" w14:textId="77777777" w:rsidR="00E66205" w:rsidRPr="00CC0580" w:rsidRDefault="00E66205" w:rsidP="00386C45"/>
        </w:tc>
        <w:tc>
          <w:tcPr>
            <w:tcW w:w="1587" w:type="dxa"/>
            <w:gridSpan w:val="2"/>
            <w:vMerge/>
            <w:tc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tcBorders>
          </w:tcPr>
          <w:p w14:paraId="0F2BDA85" w14:textId="77777777" w:rsidR="00E66205" w:rsidRPr="00CC0580" w:rsidRDefault="00E66205" w:rsidP="00386C45"/>
        </w:tc>
      </w:tr>
    </w:tbl>
    <w:p w14:paraId="3CCA8A3D" w14:textId="77777777" w:rsidR="00E66205" w:rsidRDefault="00E66205" w:rsidP="00E66205">
      <w:pPr>
        <w:pStyle w:val="ListParagraph"/>
        <w:numPr>
          <w:ilvl w:val="0"/>
          <w:numId w:val="3"/>
        </w:numPr>
        <w:spacing w:before="120"/>
      </w:pPr>
      <w:r w:rsidRPr="0023599C">
        <w:t>Plots are allocated as they become available.</w:t>
      </w:r>
    </w:p>
    <w:p w14:paraId="4126192E" w14:textId="77777777" w:rsidR="00E66205" w:rsidRDefault="00E66205" w:rsidP="00E66205">
      <w:pPr>
        <w:pStyle w:val="ListParagraph"/>
        <w:numPr>
          <w:ilvl w:val="0"/>
          <w:numId w:val="3"/>
        </w:numPr>
      </w:pPr>
      <w:r w:rsidRPr="0023599C">
        <w:t>We cannot reserve a plot or guarantee allocation of a particular plot.</w:t>
      </w:r>
    </w:p>
    <w:p w14:paraId="6DA0DD70" w14:textId="77777777" w:rsidR="00E66205" w:rsidRDefault="00E66205" w:rsidP="00E66205">
      <w:pPr>
        <w:pBdr>
          <w:top w:val="single" w:sz="4" w:space="4" w:color="747474" w:themeColor="background2" w:themeShade="80"/>
        </w:pBdr>
      </w:pPr>
      <w:r w:rsidRPr="007A2079">
        <w:t>Please complete</w:t>
      </w:r>
      <w:r>
        <w:t xml:space="preserve"> in </w:t>
      </w:r>
      <w:r w:rsidRPr="00EB06F0">
        <w:t>CAPITALS</w:t>
      </w:r>
      <w:r>
        <w:t xml:space="preserve"> </w:t>
      </w:r>
      <w:r w:rsidRPr="007A2079">
        <w:t>and return to the Clerk to the Council</w:t>
      </w:r>
    </w:p>
    <w:tbl>
      <w:tblPr>
        <w:tblStyle w:val="TableGrid"/>
        <w:tblW w:w="9355" w:type="dxa"/>
        <w:tblBorders>
          <w:top w:val="none" w:sz="0" w:space="0" w:color="auto"/>
          <w:left w:val="none" w:sz="0" w:space="0" w:color="auto"/>
          <w:right w:val="none" w:sz="0" w:space="0" w:color="auto"/>
          <w:insideV w:val="none" w:sz="0" w:space="0" w:color="auto"/>
        </w:tblBorders>
        <w:tblLayout w:type="fixed"/>
        <w:tblLook w:val="04A0" w:firstRow="1" w:lastRow="0" w:firstColumn="1" w:lastColumn="0" w:noHBand="0" w:noVBand="1"/>
      </w:tblPr>
      <w:tblGrid>
        <w:gridCol w:w="850"/>
        <w:gridCol w:w="397"/>
        <w:gridCol w:w="3515"/>
        <w:gridCol w:w="624"/>
        <w:gridCol w:w="226"/>
        <w:gridCol w:w="908"/>
        <w:gridCol w:w="2835"/>
      </w:tblGrid>
      <w:tr w:rsidR="00E66205" w14:paraId="4C2D9FDC" w14:textId="77777777" w:rsidTr="005F5C5B">
        <w:trPr>
          <w:trHeight w:val="1191"/>
        </w:trPr>
        <w:tc>
          <w:tcPr>
            <w:tcW w:w="1247" w:type="dxa"/>
            <w:gridSpan w:val="2"/>
            <w:tcBorders>
              <w:bottom w:val="single" w:sz="4" w:space="0" w:color="auto"/>
            </w:tcBorders>
            <w:vAlign w:val="center"/>
          </w:tcPr>
          <w:p w14:paraId="4F5C08D3" w14:textId="77777777" w:rsidR="00E66205" w:rsidRPr="00D845D1" w:rsidRDefault="00E66205" w:rsidP="00386C45">
            <w:pPr>
              <w:rPr>
                <w:b/>
                <w:bCs/>
              </w:rPr>
            </w:pPr>
            <w:r w:rsidRPr="00D845D1">
              <w:rPr>
                <w:b/>
                <w:bCs/>
              </w:rPr>
              <w:t>First and last name</w:t>
            </w:r>
          </w:p>
        </w:tc>
        <w:tc>
          <w:tcPr>
            <w:tcW w:w="8108" w:type="dxa"/>
            <w:gridSpan w:val="5"/>
            <w:tcBorders>
              <w:bottom w:val="single" w:sz="4" w:space="0" w:color="auto"/>
            </w:tcBorders>
            <w:vAlign w:val="center"/>
          </w:tcPr>
          <w:p w14:paraId="18CB594D" w14:textId="77777777" w:rsidR="00E66205" w:rsidRDefault="00E66205" w:rsidP="00386C45"/>
        </w:tc>
      </w:tr>
      <w:tr w:rsidR="00E66205" w14:paraId="54A00424" w14:textId="77777777" w:rsidTr="005F5C5B">
        <w:trPr>
          <w:trHeight w:val="1191"/>
        </w:trPr>
        <w:tc>
          <w:tcPr>
            <w:tcW w:w="1247" w:type="dxa"/>
            <w:gridSpan w:val="2"/>
            <w:tcBorders>
              <w:top w:val="single" w:sz="4" w:space="0" w:color="auto"/>
              <w:bottom w:val="nil"/>
            </w:tcBorders>
            <w:vAlign w:val="center"/>
          </w:tcPr>
          <w:p w14:paraId="0D5AA04E" w14:textId="77777777" w:rsidR="00E66205" w:rsidRDefault="00E66205" w:rsidP="00386C45">
            <w:r>
              <w:t>Postal address</w:t>
            </w:r>
          </w:p>
        </w:tc>
        <w:tc>
          <w:tcPr>
            <w:tcW w:w="8108" w:type="dxa"/>
            <w:gridSpan w:val="5"/>
            <w:tcBorders>
              <w:top w:val="single" w:sz="4" w:space="0" w:color="auto"/>
              <w:bottom w:val="nil"/>
            </w:tcBorders>
            <w:vAlign w:val="center"/>
          </w:tcPr>
          <w:p w14:paraId="68C47A98" w14:textId="77777777" w:rsidR="00E66205" w:rsidRDefault="00E66205" w:rsidP="00386C45"/>
        </w:tc>
      </w:tr>
      <w:tr w:rsidR="00E66205" w14:paraId="4A549713" w14:textId="77777777" w:rsidTr="0035369D">
        <w:trPr>
          <w:trHeight w:val="1134"/>
        </w:trPr>
        <w:tc>
          <w:tcPr>
            <w:tcW w:w="5386" w:type="dxa"/>
            <w:gridSpan w:val="4"/>
            <w:tcBorders>
              <w:top w:val="nil"/>
            </w:tcBorders>
            <w:vAlign w:val="center"/>
          </w:tcPr>
          <w:p w14:paraId="19CBBAA3" w14:textId="77777777" w:rsidR="00E66205" w:rsidRDefault="00E66205" w:rsidP="00386C45"/>
        </w:tc>
        <w:tc>
          <w:tcPr>
            <w:tcW w:w="1134" w:type="dxa"/>
            <w:gridSpan w:val="2"/>
            <w:tcBorders>
              <w:top w:val="nil"/>
            </w:tcBorders>
            <w:vAlign w:val="center"/>
          </w:tcPr>
          <w:p w14:paraId="37C3C5B9" w14:textId="77777777" w:rsidR="00E66205" w:rsidRDefault="00E66205" w:rsidP="00386C45">
            <w:r>
              <w:t xml:space="preserve">Postcode </w:t>
            </w:r>
          </w:p>
        </w:tc>
        <w:tc>
          <w:tcPr>
            <w:tcW w:w="2835" w:type="dxa"/>
            <w:tcBorders>
              <w:top w:val="nil"/>
            </w:tcBorders>
            <w:vAlign w:val="center"/>
          </w:tcPr>
          <w:p w14:paraId="6C85211F" w14:textId="77777777" w:rsidR="00E66205" w:rsidRDefault="00E66205" w:rsidP="00386C45"/>
        </w:tc>
      </w:tr>
      <w:tr w:rsidR="00E66205" w14:paraId="02D0DEC4" w14:textId="77777777" w:rsidTr="005F5C5B">
        <w:trPr>
          <w:trHeight w:val="1247"/>
        </w:trPr>
        <w:tc>
          <w:tcPr>
            <w:tcW w:w="850" w:type="dxa"/>
            <w:vAlign w:val="center"/>
          </w:tcPr>
          <w:p w14:paraId="2A3494A3" w14:textId="77777777" w:rsidR="00E66205" w:rsidRDefault="00E66205" w:rsidP="00386C45">
            <w:r>
              <w:t>Email</w:t>
            </w:r>
          </w:p>
        </w:tc>
        <w:tc>
          <w:tcPr>
            <w:tcW w:w="3912" w:type="dxa"/>
            <w:gridSpan w:val="2"/>
            <w:vAlign w:val="center"/>
          </w:tcPr>
          <w:p w14:paraId="3E36F7CC" w14:textId="77777777" w:rsidR="00E66205" w:rsidRDefault="00E66205" w:rsidP="00386C45"/>
        </w:tc>
        <w:tc>
          <w:tcPr>
            <w:tcW w:w="850" w:type="dxa"/>
            <w:gridSpan w:val="2"/>
            <w:vAlign w:val="center"/>
          </w:tcPr>
          <w:p w14:paraId="5DCD2AFE" w14:textId="77777777" w:rsidR="00E66205" w:rsidRDefault="00E66205" w:rsidP="00386C45">
            <w:r>
              <w:t>Phone</w:t>
            </w:r>
          </w:p>
        </w:tc>
        <w:tc>
          <w:tcPr>
            <w:tcW w:w="3742" w:type="dxa"/>
            <w:gridSpan w:val="2"/>
            <w:vAlign w:val="center"/>
          </w:tcPr>
          <w:p w14:paraId="22F742F8" w14:textId="77777777" w:rsidR="00E66205" w:rsidRDefault="00E66205" w:rsidP="00386C45"/>
        </w:tc>
      </w:tr>
    </w:tbl>
    <w:p w14:paraId="21FEC14C" w14:textId="67BD48CB" w:rsidR="00E66205" w:rsidRPr="00CC3E80" w:rsidRDefault="00E66205" w:rsidP="00E66205">
      <w:pPr>
        <w:spacing w:before="240"/>
        <w:rPr>
          <w:b/>
          <w:bCs/>
        </w:rPr>
      </w:pPr>
      <w:r w:rsidRPr="00CC3E80">
        <w:rPr>
          <w:b/>
          <w:bCs/>
        </w:rPr>
        <w:t>I confirm that I am 18 years of age or older</w:t>
      </w:r>
    </w:p>
    <w:p w14:paraId="550929AC" w14:textId="77777777" w:rsidR="0035369D" w:rsidRDefault="00E66205" w:rsidP="0035369D">
      <w:pPr>
        <w:spacing w:before="240" w:after="0"/>
      </w:pPr>
      <w:r w:rsidRPr="0035369D">
        <w:rPr>
          <w:b/>
          <w:bCs/>
        </w:rPr>
        <w:t>Signed</w:t>
      </w:r>
      <w:r>
        <w:t xml:space="preserve"> </w:t>
      </w:r>
    </w:p>
    <w:p w14:paraId="454A4E03" w14:textId="639E900D" w:rsidR="00E66205" w:rsidRDefault="00E66205" w:rsidP="0035369D">
      <w:pPr>
        <w:spacing w:before="120" w:after="0"/>
        <w:ind w:left="737"/>
      </w:pPr>
      <w:r>
        <w:t>_______________________________________________________________</w:t>
      </w:r>
      <w:bookmarkStart w:id="0" w:name="_Toc159846313"/>
    </w:p>
    <w:p w14:paraId="5E93469D" w14:textId="77777777" w:rsidR="00E66205" w:rsidRPr="00121EDC" w:rsidRDefault="00E66205" w:rsidP="00E66205">
      <w:pPr>
        <w:rPr>
          <w:rFonts w:asciiTheme="majorHAnsi" w:hAnsiTheme="majorHAnsi"/>
          <w:sz w:val="36"/>
          <w:szCs w:val="36"/>
        </w:rPr>
      </w:pPr>
      <w:r w:rsidRPr="00121EDC">
        <w:rPr>
          <w:rFonts w:asciiTheme="majorHAnsi" w:hAnsiTheme="majorHAnsi"/>
          <w:sz w:val="36"/>
          <w:szCs w:val="36"/>
        </w:rPr>
        <w:lastRenderedPageBreak/>
        <w:t>Eligibility</w:t>
      </w:r>
      <w:bookmarkEnd w:id="0"/>
      <w:r w:rsidRPr="00121EDC">
        <w:rPr>
          <w:rFonts w:asciiTheme="majorHAnsi" w:hAnsiTheme="majorHAnsi"/>
          <w:sz w:val="36"/>
          <w:szCs w:val="36"/>
        </w:rPr>
        <w:t xml:space="preserve"> for a plot</w:t>
      </w:r>
    </w:p>
    <w:p w14:paraId="5308D29F" w14:textId="77777777" w:rsidR="00E66205" w:rsidRPr="00D845EA" w:rsidRDefault="00E66205" w:rsidP="00E66205">
      <w:pPr>
        <w:rPr>
          <w:i/>
          <w:iCs/>
        </w:rPr>
      </w:pPr>
      <w:r w:rsidRPr="00D845EA">
        <w:rPr>
          <w:i/>
          <w:iCs/>
        </w:rPr>
        <w:t>If circumstances change your eligibility for a plot</w:t>
      </w:r>
      <w:r>
        <w:rPr>
          <w:i/>
          <w:iCs/>
        </w:rPr>
        <w:t xml:space="preserve"> before your application is decided</w:t>
      </w:r>
      <w:r w:rsidRPr="00D845EA">
        <w:rPr>
          <w:i/>
          <w:iCs/>
        </w:rPr>
        <w:t xml:space="preserve">, you must immediately notify The Clerk to Perton Parish Council. This can be done verbally or in writing. </w:t>
      </w:r>
    </w:p>
    <w:p w14:paraId="1484F295" w14:textId="77777777" w:rsidR="00E66205" w:rsidRPr="00033247" w:rsidRDefault="00E66205" w:rsidP="00E66205">
      <w:pPr>
        <w:pStyle w:val="ListParagraph"/>
        <w:numPr>
          <w:ilvl w:val="0"/>
          <w:numId w:val="1"/>
        </w:numPr>
        <w:contextualSpacing w:val="0"/>
        <w:rPr>
          <w:sz w:val="24"/>
          <w:szCs w:val="24"/>
          <w:u w:val="single"/>
        </w:rPr>
      </w:pPr>
      <w:r w:rsidRPr="00033247">
        <w:rPr>
          <w:sz w:val="24"/>
          <w:szCs w:val="24"/>
          <w:u w:val="single"/>
        </w:rPr>
        <w:t xml:space="preserve">Minimum age </w:t>
      </w:r>
    </w:p>
    <w:p w14:paraId="4B5B0948" w14:textId="77777777" w:rsidR="00E66205" w:rsidRDefault="00E66205" w:rsidP="00E66205">
      <w:pPr>
        <w:pStyle w:val="ListParagraph"/>
        <w:numPr>
          <w:ilvl w:val="1"/>
          <w:numId w:val="1"/>
        </w:numPr>
        <w:ind w:left="714" w:hanging="357"/>
        <w:contextualSpacing w:val="0"/>
      </w:pPr>
      <w:r>
        <w:t>Allocation of a plot is open to persons over the age of 18. There can be no exception to this rule, and it will be strictly applied.</w:t>
      </w:r>
    </w:p>
    <w:p w14:paraId="7E7FF01C" w14:textId="77777777" w:rsidR="00E66205" w:rsidRPr="00033247" w:rsidRDefault="00E66205" w:rsidP="00E66205">
      <w:pPr>
        <w:pStyle w:val="ListParagraph"/>
        <w:numPr>
          <w:ilvl w:val="0"/>
          <w:numId w:val="1"/>
        </w:numPr>
        <w:contextualSpacing w:val="0"/>
        <w:rPr>
          <w:sz w:val="24"/>
          <w:szCs w:val="24"/>
          <w:u w:val="single"/>
        </w:rPr>
      </w:pPr>
      <w:r w:rsidRPr="00033247">
        <w:rPr>
          <w:sz w:val="24"/>
          <w:szCs w:val="24"/>
          <w:u w:val="single"/>
        </w:rPr>
        <w:t>Residency requirement</w:t>
      </w:r>
    </w:p>
    <w:p w14:paraId="0D2B6407" w14:textId="77777777" w:rsidR="00E66205" w:rsidRDefault="00E66205" w:rsidP="00E66205">
      <w:pPr>
        <w:pStyle w:val="ListParagraph"/>
        <w:numPr>
          <w:ilvl w:val="1"/>
          <w:numId w:val="1"/>
        </w:numPr>
        <w:contextualSpacing w:val="0"/>
      </w:pPr>
      <w:r>
        <w:t xml:space="preserve">Tenancy will be offered in the first instance to Perton Parish residents on the waiting list. </w:t>
      </w:r>
      <w:r w:rsidRPr="005C7257">
        <w:t xml:space="preserve">Perton Parish covers Perton Village, </w:t>
      </w:r>
      <w:r>
        <w:t xml:space="preserve">Wrottesley Village, </w:t>
      </w:r>
      <w:r w:rsidRPr="005C7257">
        <w:t>Trescott and Kingswood.</w:t>
      </w:r>
      <w:r w:rsidRPr="0084175D">
        <w:t xml:space="preserve"> </w:t>
      </w:r>
    </w:p>
    <w:p w14:paraId="54A90BC7" w14:textId="77777777" w:rsidR="00E66205" w:rsidRDefault="00E66205" w:rsidP="00E66205">
      <w:pPr>
        <w:pStyle w:val="ListParagraph"/>
        <w:numPr>
          <w:ilvl w:val="1"/>
          <w:numId w:val="1"/>
        </w:numPr>
        <w:contextualSpacing w:val="0"/>
      </w:pPr>
      <w:r>
        <w:t xml:space="preserve">Where there are no parish residents on the waiting list the plot will be offered to the person at the top of the list from outside the parish boundary. </w:t>
      </w:r>
    </w:p>
    <w:p w14:paraId="1B52D3D1" w14:textId="77777777" w:rsidR="00E66205" w:rsidRPr="00121EDC" w:rsidRDefault="00E66205" w:rsidP="00E66205">
      <w:pPr>
        <w:spacing w:before="360"/>
        <w:rPr>
          <w:rFonts w:asciiTheme="majorHAnsi" w:hAnsiTheme="majorHAnsi"/>
          <w:sz w:val="36"/>
          <w:szCs w:val="36"/>
        </w:rPr>
      </w:pPr>
      <w:r w:rsidRPr="00121EDC">
        <w:rPr>
          <w:rFonts w:asciiTheme="majorHAnsi" w:hAnsiTheme="majorHAnsi"/>
          <w:sz w:val="36"/>
          <w:szCs w:val="36"/>
        </w:rPr>
        <w:t xml:space="preserve">Terms and Conditions </w:t>
      </w:r>
    </w:p>
    <w:p w14:paraId="5394CBF2" w14:textId="77777777" w:rsidR="00E66205" w:rsidRDefault="00E66205" w:rsidP="00E66205">
      <w:pPr>
        <w:pStyle w:val="ListParagraph"/>
        <w:numPr>
          <w:ilvl w:val="0"/>
          <w:numId w:val="2"/>
        </w:numPr>
        <w:ind w:left="357" w:hanging="357"/>
        <w:contextualSpacing w:val="0"/>
      </w:pPr>
      <w:r>
        <w:t xml:space="preserve">These start to apply when you sign the agreement to take a plot. The Parish Council endeavours to keep them to a minimum and to things it is reasonable to expect you to do. However, they are part of the agreement for a plot and must be adhered to. </w:t>
      </w:r>
    </w:p>
    <w:p w14:paraId="0E60E6A6" w14:textId="77777777" w:rsidR="00E66205" w:rsidRDefault="00E66205" w:rsidP="00E66205">
      <w:pPr>
        <w:pStyle w:val="ListParagraph"/>
        <w:numPr>
          <w:ilvl w:val="0"/>
          <w:numId w:val="2"/>
        </w:numPr>
        <w:ind w:left="357" w:hanging="357"/>
        <w:contextualSpacing w:val="0"/>
      </w:pPr>
      <w:r>
        <w:t>You will receive a copy of the Terms and Conditions when you are informed that there is a plot available for you. This ensures that you have the most recent copy when agreeing to sign the tenancy agreement. You sign to say that you have read and understood the terms and conditions when you sign the agreement for a plot.</w:t>
      </w:r>
    </w:p>
    <w:p w14:paraId="367D18B7" w14:textId="77777777" w:rsidR="00E66205" w:rsidRDefault="00E66205" w:rsidP="00E66205">
      <w:pPr>
        <w:pStyle w:val="ListParagraph"/>
        <w:numPr>
          <w:ilvl w:val="0"/>
          <w:numId w:val="2"/>
        </w:numPr>
        <w:ind w:left="357" w:hanging="357"/>
        <w:contextualSpacing w:val="0"/>
      </w:pPr>
      <w:r>
        <w:t xml:space="preserve">A copy of the current Terms and Conditions can also be obtained as a printed copy or by email from the Clerk to the Council.  </w:t>
      </w:r>
    </w:p>
    <w:p w14:paraId="7829F6F9" w14:textId="77777777" w:rsidR="00E66205" w:rsidRDefault="00E66205" w:rsidP="00E66205"/>
    <w:p w14:paraId="54EDC2B2" w14:textId="177505C5" w:rsidR="00E66205" w:rsidRPr="00EB42F2" w:rsidRDefault="00EB42F2" w:rsidP="00E66205">
      <w:pPr>
        <w:rPr>
          <w:sz w:val="36"/>
          <w:szCs w:val="36"/>
        </w:rPr>
      </w:pPr>
      <w:r w:rsidRPr="00EB42F2">
        <w:rPr>
          <w:sz w:val="36"/>
          <w:szCs w:val="36"/>
        </w:rPr>
        <w:t>Plot Sizes:</w:t>
      </w:r>
    </w:p>
    <w:p w14:paraId="494D4F95" w14:textId="2518D8AE" w:rsidR="00EB42F2" w:rsidRPr="00EB42F2" w:rsidRDefault="00EB42F2" w:rsidP="00E66205">
      <w:pPr>
        <w:rPr>
          <w:sz w:val="28"/>
          <w:szCs w:val="28"/>
        </w:rPr>
      </w:pPr>
      <w:r w:rsidRPr="00EB42F2">
        <w:rPr>
          <w:sz w:val="28"/>
          <w:szCs w:val="28"/>
        </w:rPr>
        <w:t>½ plot – 25m x 5m</w:t>
      </w:r>
    </w:p>
    <w:p w14:paraId="5C525850" w14:textId="1F3BD404" w:rsidR="00EB42F2" w:rsidRPr="00EB42F2" w:rsidRDefault="00EB42F2" w:rsidP="00E66205">
      <w:pPr>
        <w:rPr>
          <w:sz w:val="28"/>
          <w:szCs w:val="28"/>
        </w:rPr>
      </w:pPr>
      <w:r w:rsidRPr="00EB42F2">
        <w:rPr>
          <w:sz w:val="28"/>
          <w:szCs w:val="28"/>
        </w:rPr>
        <w:t>¼ plot – 12.5m x 5m</w:t>
      </w:r>
    </w:p>
    <w:p w14:paraId="48822CD6" w14:textId="77777777" w:rsidR="00EB42F2" w:rsidRPr="00D60753" w:rsidRDefault="00EB42F2" w:rsidP="00E66205"/>
    <w:sectPr w:rsidR="00EB42F2" w:rsidRPr="00D60753" w:rsidSect="0035369D">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D8E73" w14:textId="77777777" w:rsidR="00E66205" w:rsidRDefault="00E66205" w:rsidP="00E66205">
      <w:pPr>
        <w:spacing w:after="0" w:line="240" w:lineRule="auto"/>
      </w:pPr>
      <w:r>
        <w:separator/>
      </w:r>
    </w:p>
  </w:endnote>
  <w:endnote w:type="continuationSeparator" w:id="0">
    <w:p w14:paraId="07834755" w14:textId="77777777" w:rsidR="00E66205" w:rsidRDefault="00E66205" w:rsidP="00E662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250D7" w14:textId="0CE17FD2" w:rsidR="005F5C5B" w:rsidRDefault="005F5C5B" w:rsidP="005F5C5B">
    <w:pPr>
      <w:pStyle w:val="Footer"/>
      <w:pBdr>
        <w:top w:val="single" w:sz="8" w:space="4" w:color="auto"/>
      </w:pBdr>
      <w:jc w:val="right"/>
    </w:pPr>
    <w:r>
      <w:t xml:space="preserve">Perton Jubilee Garden Allotments: </w:t>
    </w:r>
    <w:r w:rsidRPr="005F5C5B">
      <w:rPr>
        <w:b/>
        <w:bCs/>
      </w:rPr>
      <w:t>Application</w:t>
    </w:r>
    <w:r>
      <w:t xml:space="preserve"> for a plot. 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91B7F" w14:textId="3229C496" w:rsidR="0035369D" w:rsidRPr="0035369D" w:rsidRDefault="0035369D" w:rsidP="0035369D">
    <w:pPr>
      <w:pStyle w:val="Footer"/>
      <w:pBdr>
        <w:top w:val="single" w:sz="8" w:space="8" w:color="auto"/>
      </w:pBdr>
      <w:jc w:val="center"/>
    </w:pPr>
    <w:r w:rsidRPr="0035369D">
      <w:t>Perton Civic Centre, Church Road, Perton, South Staffordshire WV6 7PD</w:t>
    </w:r>
  </w:p>
  <w:p w14:paraId="6BF097A6" w14:textId="77777777" w:rsidR="0035369D" w:rsidRPr="0035369D" w:rsidRDefault="0035369D" w:rsidP="0035369D">
    <w:pPr>
      <w:pStyle w:val="Footer"/>
      <w:jc w:val="center"/>
    </w:pPr>
    <w:r w:rsidRPr="0035369D">
      <w:t>Telephone (01902) 745971</w:t>
    </w:r>
  </w:p>
  <w:p w14:paraId="07F6A435" w14:textId="751F8FFC" w:rsidR="0035369D" w:rsidRPr="0035369D" w:rsidRDefault="0035369D" w:rsidP="0035369D">
    <w:pPr>
      <w:pStyle w:val="Footer"/>
      <w:jc w:val="center"/>
    </w:pPr>
    <w:r w:rsidRPr="0035369D">
      <w:t xml:space="preserve">E-mail: </w:t>
    </w:r>
    <w:r w:rsidR="00B3328C">
      <w:t>a</w:t>
    </w:r>
    <w:r w:rsidRPr="0035369D">
      <w:t>l</w:t>
    </w:r>
    <w:r w:rsidR="00B3328C">
      <w:t>lotments</w:t>
    </w:r>
    <w:r w:rsidRPr="0035369D">
      <w:t>@pertonparishcouncil.gov.uk</w:t>
    </w:r>
  </w:p>
  <w:p w14:paraId="5113E160" w14:textId="679987E7" w:rsidR="00E66205" w:rsidRDefault="0035369D" w:rsidP="0035369D">
    <w:pPr>
      <w:pStyle w:val="Footer"/>
      <w:jc w:val="center"/>
    </w:pPr>
    <w:r w:rsidRPr="0035369D">
      <w:t>Website: www.pertonparishcouncil.gov.uk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ABA3D" w14:textId="77777777" w:rsidR="00E66205" w:rsidRDefault="00E66205" w:rsidP="00E66205">
      <w:pPr>
        <w:spacing w:after="0" w:line="240" w:lineRule="auto"/>
      </w:pPr>
      <w:r>
        <w:separator/>
      </w:r>
    </w:p>
  </w:footnote>
  <w:footnote w:type="continuationSeparator" w:id="0">
    <w:p w14:paraId="58EAB6E2" w14:textId="77777777" w:rsidR="00E66205" w:rsidRDefault="00E66205" w:rsidP="00E662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A64CF" w14:textId="5583C3D5" w:rsidR="005F5C5B" w:rsidRDefault="005F5C5B" w:rsidP="005F5C5B">
    <w:r w:rsidRPr="00D60753">
      <w:rPr>
        <w:rFonts w:asciiTheme="majorHAnsi" w:hAnsiTheme="majorHAnsi"/>
        <w:b/>
        <w:bCs/>
        <w:noProof/>
        <w:sz w:val="32"/>
        <w:szCs w:val="32"/>
      </w:rPr>
      <w:drawing>
        <wp:anchor distT="0" distB="0" distL="114300" distR="114300" simplePos="0" relativeHeight="251659264" behindDoc="0" locked="0" layoutInCell="1" allowOverlap="1" wp14:anchorId="3A39CD1C" wp14:editId="40326EEF">
          <wp:simplePos x="0" y="0"/>
          <wp:positionH relativeFrom="margin">
            <wp:posOffset>2388870</wp:posOffset>
          </wp:positionH>
          <wp:positionV relativeFrom="margin">
            <wp:posOffset>-1781175</wp:posOffset>
          </wp:positionV>
          <wp:extent cx="1087200" cy="1062000"/>
          <wp:effectExtent l="0" t="0" r="0" b="5080"/>
          <wp:wrapSquare wrapText="bothSides"/>
          <wp:docPr id="228188285" name="Picture 1" descr="A logo of a counc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88285" name="Picture 1" descr="A logo of a council&#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7200" cy="1062000"/>
                  </a:xfrm>
                  <a:prstGeom prst="rect">
                    <a:avLst/>
                  </a:prstGeom>
                </pic:spPr>
              </pic:pic>
            </a:graphicData>
          </a:graphic>
          <wp14:sizeRelH relativeFrom="margin">
            <wp14:pctWidth>0</wp14:pctWidth>
          </wp14:sizeRelH>
          <wp14:sizeRelV relativeFrom="margin">
            <wp14:pctHeight>0</wp14:pctHeight>
          </wp14:sizeRelV>
        </wp:anchor>
      </w:drawing>
    </w:r>
  </w:p>
  <w:p w14:paraId="22607167" w14:textId="55E88D5B" w:rsidR="005F5C5B" w:rsidRDefault="005F5C5B" w:rsidP="005F5C5B"/>
  <w:p w14:paraId="68EB3570" w14:textId="54DFE790" w:rsidR="005F5C5B" w:rsidRDefault="005F5C5B" w:rsidP="005F5C5B"/>
  <w:p w14:paraId="226DEC4C" w14:textId="3003BEC4" w:rsidR="005F5C5B" w:rsidRPr="00E66205" w:rsidRDefault="005F5C5B" w:rsidP="005F5C5B">
    <w:pPr>
      <w:jc w:val="center"/>
      <w:rPr>
        <w:rFonts w:asciiTheme="majorHAnsi" w:hAnsiTheme="majorHAnsi"/>
        <w:b/>
        <w:bCs/>
        <w:sz w:val="28"/>
        <w:szCs w:val="28"/>
      </w:rPr>
    </w:pPr>
    <w:r w:rsidRPr="00E66205">
      <w:rPr>
        <w:rFonts w:asciiTheme="majorHAnsi" w:hAnsiTheme="majorHAnsi"/>
        <w:b/>
        <w:bCs/>
        <w:sz w:val="28"/>
        <w:szCs w:val="28"/>
      </w:rPr>
      <w:t>PERTON PARISH COUNCIL</w:t>
    </w:r>
  </w:p>
  <w:p w14:paraId="60B5EDE5" w14:textId="12FE7173" w:rsidR="005F5C5B" w:rsidRDefault="00F97DC2" w:rsidP="005F5C5B">
    <w:pPr>
      <w:pBdr>
        <w:bottom w:val="single" w:sz="8" w:space="1" w:color="auto"/>
      </w:pBdr>
      <w:jc w:val="center"/>
    </w:pPr>
    <w:r>
      <w:rPr>
        <w:rFonts w:asciiTheme="majorHAnsi" w:hAnsiTheme="majorHAnsi"/>
        <w:b/>
        <w:bCs/>
        <w:sz w:val="28"/>
        <w:szCs w:val="28"/>
      </w:rPr>
      <w:t xml:space="preserve">PERTON </w:t>
    </w:r>
    <w:r w:rsidR="005F5C5B" w:rsidRPr="00E66205">
      <w:rPr>
        <w:rFonts w:asciiTheme="majorHAnsi" w:hAnsiTheme="majorHAnsi"/>
        <w:b/>
        <w:bCs/>
        <w:sz w:val="28"/>
        <w:szCs w:val="28"/>
      </w:rPr>
      <w:t>JUBILEE GARDEN ALLOTMENTS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7D697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554637E5"/>
    <w:multiLevelType w:val="hybridMultilevel"/>
    <w:tmpl w:val="058E5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3F361D"/>
    <w:multiLevelType w:val="multilevel"/>
    <w:tmpl w:val="94F872E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459265">
    <w:abstractNumId w:val="0"/>
  </w:num>
  <w:num w:numId="2" w16cid:durableId="737747734">
    <w:abstractNumId w:val="2"/>
  </w:num>
  <w:num w:numId="3" w16cid:durableId="13139470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753"/>
    <w:rsid w:val="001173B5"/>
    <w:rsid w:val="0035369D"/>
    <w:rsid w:val="00466049"/>
    <w:rsid w:val="005F5C5B"/>
    <w:rsid w:val="007C4D1F"/>
    <w:rsid w:val="00872E4C"/>
    <w:rsid w:val="00951A4A"/>
    <w:rsid w:val="00A75836"/>
    <w:rsid w:val="00B3328C"/>
    <w:rsid w:val="00D60753"/>
    <w:rsid w:val="00D845D1"/>
    <w:rsid w:val="00E66205"/>
    <w:rsid w:val="00EB42F2"/>
    <w:rsid w:val="00EE7001"/>
    <w:rsid w:val="00F212B7"/>
    <w:rsid w:val="00F97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E5860A4"/>
  <w15:chartTrackingRefBased/>
  <w15:docId w15:val="{897D3102-AA32-4CA5-B527-6A034AA95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07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07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07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07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07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07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07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07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07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07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07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07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07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07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07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07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07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0753"/>
    <w:rPr>
      <w:rFonts w:eastAsiaTheme="majorEastAsia" w:cstheme="majorBidi"/>
      <w:color w:val="272727" w:themeColor="text1" w:themeTint="D8"/>
    </w:rPr>
  </w:style>
  <w:style w:type="paragraph" w:styleId="Title">
    <w:name w:val="Title"/>
    <w:basedOn w:val="Normal"/>
    <w:next w:val="Normal"/>
    <w:link w:val="TitleChar"/>
    <w:uiPriority w:val="10"/>
    <w:qFormat/>
    <w:rsid w:val="00D607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07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07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07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0753"/>
    <w:pPr>
      <w:spacing w:before="160"/>
      <w:jc w:val="center"/>
    </w:pPr>
    <w:rPr>
      <w:i/>
      <w:iCs/>
      <w:color w:val="404040" w:themeColor="text1" w:themeTint="BF"/>
    </w:rPr>
  </w:style>
  <w:style w:type="character" w:customStyle="1" w:styleId="QuoteChar">
    <w:name w:val="Quote Char"/>
    <w:basedOn w:val="DefaultParagraphFont"/>
    <w:link w:val="Quote"/>
    <w:uiPriority w:val="29"/>
    <w:rsid w:val="00D60753"/>
    <w:rPr>
      <w:i/>
      <w:iCs/>
      <w:color w:val="404040" w:themeColor="text1" w:themeTint="BF"/>
    </w:rPr>
  </w:style>
  <w:style w:type="paragraph" w:styleId="ListParagraph">
    <w:name w:val="List Paragraph"/>
    <w:basedOn w:val="Normal"/>
    <w:uiPriority w:val="34"/>
    <w:qFormat/>
    <w:rsid w:val="00D60753"/>
    <w:pPr>
      <w:ind w:left="720"/>
      <w:contextualSpacing/>
    </w:pPr>
  </w:style>
  <w:style w:type="character" w:styleId="IntenseEmphasis">
    <w:name w:val="Intense Emphasis"/>
    <w:basedOn w:val="DefaultParagraphFont"/>
    <w:uiPriority w:val="21"/>
    <w:qFormat/>
    <w:rsid w:val="00D60753"/>
    <w:rPr>
      <w:i/>
      <w:iCs/>
      <w:color w:val="0F4761" w:themeColor="accent1" w:themeShade="BF"/>
    </w:rPr>
  </w:style>
  <w:style w:type="paragraph" w:styleId="IntenseQuote">
    <w:name w:val="Intense Quote"/>
    <w:basedOn w:val="Normal"/>
    <w:next w:val="Normal"/>
    <w:link w:val="IntenseQuoteChar"/>
    <w:uiPriority w:val="30"/>
    <w:qFormat/>
    <w:rsid w:val="00D607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0753"/>
    <w:rPr>
      <w:i/>
      <w:iCs/>
      <w:color w:val="0F4761" w:themeColor="accent1" w:themeShade="BF"/>
    </w:rPr>
  </w:style>
  <w:style w:type="character" w:styleId="IntenseReference">
    <w:name w:val="Intense Reference"/>
    <w:basedOn w:val="DefaultParagraphFont"/>
    <w:uiPriority w:val="32"/>
    <w:qFormat/>
    <w:rsid w:val="00D60753"/>
    <w:rPr>
      <w:b/>
      <w:bCs/>
      <w:smallCaps/>
      <w:color w:val="0F4761" w:themeColor="accent1" w:themeShade="BF"/>
      <w:spacing w:val="5"/>
    </w:rPr>
  </w:style>
  <w:style w:type="table" w:styleId="TableGrid">
    <w:name w:val="Table Grid"/>
    <w:basedOn w:val="TableNormal"/>
    <w:uiPriority w:val="39"/>
    <w:rsid w:val="00E662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6620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E662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205"/>
  </w:style>
  <w:style w:type="paragraph" w:styleId="Footer">
    <w:name w:val="footer"/>
    <w:basedOn w:val="Normal"/>
    <w:link w:val="FooterChar"/>
    <w:uiPriority w:val="99"/>
    <w:unhideWhenUsed/>
    <w:rsid w:val="0035369D"/>
    <w:pPr>
      <w:tabs>
        <w:tab w:val="center" w:pos="4513"/>
        <w:tab w:val="right" w:pos="9026"/>
      </w:tabs>
      <w:spacing w:after="0" w:line="240" w:lineRule="auto"/>
    </w:pPr>
    <w:rPr>
      <w:sz w:val="18"/>
    </w:rPr>
  </w:style>
  <w:style w:type="character" w:customStyle="1" w:styleId="FooterChar">
    <w:name w:val="Footer Char"/>
    <w:basedOn w:val="DefaultParagraphFont"/>
    <w:link w:val="Footer"/>
    <w:uiPriority w:val="99"/>
    <w:rsid w:val="0035369D"/>
    <w:rPr>
      <w:sz w:val="18"/>
    </w:rPr>
  </w:style>
  <w:style w:type="character" w:styleId="Hyperlink">
    <w:name w:val="Hyperlink"/>
    <w:basedOn w:val="DefaultParagraphFont"/>
    <w:uiPriority w:val="99"/>
    <w:unhideWhenUsed/>
    <w:rsid w:val="00E66205"/>
    <w:rPr>
      <w:color w:val="467886" w:themeColor="hyperlink"/>
      <w:u w:val="single"/>
    </w:rPr>
  </w:style>
  <w:style w:type="character" w:styleId="UnresolvedMention">
    <w:name w:val="Unresolved Mention"/>
    <w:basedOn w:val="DefaultParagraphFont"/>
    <w:uiPriority w:val="99"/>
    <w:semiHidden/>
    <w:unhideWhenUsed/>
    <w:rsid w:val="00E662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919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6C0D14E690C34FA11DDD8FA2DD5623" ma:contentTypeVersion="16" ma:contentTypeDescription="Create a new document." ma:contentTypeScope="" ma:versionID="312bc46ce4d0a830055e091000ff1ce4">
  <xsd:schema xmlns:xsd="http://www.w3.org/2001/XMLSchema" xmlns:xs="http://www.w3.org/2001/XMLSchema" xmlns:p="http://schemas.microsoft.com/office/2006/metadata/properties" xmlns:ns2="23d806a0-7abd-4c3f-b49e-fc898d27a3dc" xmlns:ns3="5788c3f7-c70c-48ec-910f-b2156a9f7981" targetNamespace="http://schemas.microsoft.com/office/2006/metadata/properties" ma:root="true" ma:fieldsID="efb07e9224852e3dd504190933da8e3e" ns2:_="" ns3:_="">
    <xsd:import namespace="23d806a0-7abd-4c3f-b49e-fc898d27a3dc"/>
    <xsd:import namespace="5788c3f7-c70c-48ec-910f-b2156a9f79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806a0-7abd-4c3f-b49e-fc898d27a3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8c3f7-c70c-48ec-910f-b2156a9f798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6b2dce6-48ad-4bad-898a-984739fef1a0}" ma:internalName="TaxCatchAll" ma:showField="CatchAllData" ma:web="5788c3f7-c70c-48ec-910f-b2156a9f79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69E1EB-6D44-4DE1-A76B-D42DA5335DC1}">
  <ds:schemaRefs>
    <ds:schemaRef ds:uri="http://schemas.openxmlformats.org/officeDocument/2006/bibliography"/>
  </ds:schemaRefs>
</ds:datastoreItem>
</file>

<file path=customXml/itemProps2.xml><?xml version="1.0" encoding="utf-8"?>
<ds:datastoreItem xmlns:ds="http://schemas.openxmlformats.org/officeDocument/2006/customXml" ds:itemID="{EE910E1E-F580-411C-B5E0-DF90784188CA}">
  <ds:schemaRefs>
    <ds:schemaRef ds:uri="http://schemas.microsoft.com/sharepoint/v3/contenttype/forms"/>
  </ds:schemaRefs>
</ds:datastoreItem>
</file>

<file path=customXml/itemProps3.xml><?xml version="1.0" encoding="utf-8"?>
<ds:datastoreItem xmlns:ds="http://schemas.openxmlformats.org/officeDocument/2006/customXml" ds:itemID="{8968A2B9-CE60-4110-8D9B-7EB9F548EF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d806a0-7abd-4c3f-b49e-fc898d27a3dc"/>
    <ds:schemaRef ds:uri="5788c3f7-c70c-48ec-910f-b2156a9f79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Pages>
  <Words>330</Words>
  <Characters>1883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Evans</dc:creator>
  <cp:keywords/>
  <dc:description/>
  <cp:lastModifiedBy>Louise Higgins (Perton Parish Council)</cp:lastModifiedBy>
  <cp:revision>6</cp:revision>
  <cp:lastPrinted>2024-03-12T12:30:00Z</cp:lastPrinted>
  <dcterms:created xsi:type="dcterms:W3CDTF">2024-03-08T06:10:00Z</dcterms:created>
  <dcterms:modified xsi:type="dcterms:W3CDTF">2025-06-03T12:32:00Z</dcterms:modified>
</cp:coreProperties>
</file>