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4B65E8" w14:textId="77777777" w:rsidR="00A979B1" w:rsidRDefault="00A979B1" w:rsidP="00F83DCD"/>
    <w:p w14:paraId="4A913F16" w14:textId="77777777" w:rsidR="00244917" w:rsidRDefault="00244917" w:rsidP="00F83DCD"/>
    <w:p w14:paraId="412E059C" w14:textId="77777777" w:rsidR="00244917" w:rsidRDefault="00244917" w:rsidP="00F83DCD"/>
    <w:p w14:paraId="1D9A0A9D" w14:textId="77777777" w:rsidR="00244917" w:rsidRDefault="00244917" w:rsidP="00F83DCD">
      <w:pPr>
        <w:rPr>
          <w:b/>
          <w:sz w:val="48"/>
          <w:szCs w:val="48"/>
        </w:rPr>
      </w:pPr>
      <w:r>
        <w:rPr>
          <w:b/>
          <w:sz w:val="48"/>
          <w:szCs w:val="48"/>
        </w:rPr>
        <w:t>South Staffordshire Police:</w:t>
      </w:r>
      <w:r>
        <w:rPr>
          <w:b/>
          <w:sz w:val="48"/>
          <w:szCs w:val="48"/>
        </w:rPr>
        <w:br/>
        <w:t>Crime and Anti-social behaviour report</w:t>
      </w:r>
    </w:p>
    <w:p w14:paraId="3995F3D0" w14:textId="30A2EA68" w:rsidR="00244917" w:rsidRDefault="00D3430E" w:rsidP="00F83DCD">
      <w:pPr>
        <w:rPr>
          <w:b/>
          <w:sz w:val="32"/>
          <w:szCs w:val="32"/>
          <w:u w:val="single"/>
        </w:rPr>
      </w:pPr>
      <w:r>
        <w:rPr>
          <w:b/>
          <w:noProof/>
          <w:sz w:val="32"/>
          <w:szCs w:val="32"/>
          <w:u w:val="single"/>
        </w:rPr>
        <mc:AlternateContent>
          <mc:Choice Requires="wps">
            <w:drawing>
              <wp:anchor distT="0" distB="0" distL="114300" distR="114300" simplePos="0" relativeHeight="251659264" behindDoc="0" locked="0" layoutInCell="1" allowOverlap="1" wp14:anchorId="6C90BED7" wp14:editId="07F63ADD">
                <wp:simplePos x="0" y="0"/>
                <wp:positionH relativeFrom="column">
                  <wp:posOffset>-82550</wp:posOffset>
                </wp:positionH>
                <wp:positionV relativeFrom="paragraph">
                  <wp:posOffset>861533</wp:posOffset>
                </wp:positionV>
                <wp:extent cx="5741581" cy="1818168"/>
                <wp:effectExtent l="0" t="0" r="12065" b="10795"/>
                <wp:wrapNone/>
                <wp:docPr id="3" name="Rectangle 3"/>
                <wp:cNvGraphicFramePr/>
                <a:graphic xmlns:a="http://schemas.openxmlformats.org/drawingml/2006/main">
                  <a:graphicData uri="http://schemas.microsoft.com/office/word/2010/wordprocessingShape">
                    <wps:wsp>
                      <wps:cNvSpPr/>
                      <wps:spPr>
                        <a:xfrm>
                          <a:off x="0" y="0"/>
                          <a:ext cx="5741581" cy="1818168"/>
                        </a:xfrm>
                        <a:prstGeom prst="rect">
                          <a:avLst/>
                        </a:prstGeom>
                        <a:noFill/>
                        <a:ln w="19050">
                          <a:solidFill>
                            <a:schemeClr val="accent1">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9B6749C" id="Rectangle 3" o:spid="_x0000_s1026" style="position:absolute;margin-left:-6.5pt;margin-top:67.85pt;width:452.1pt;height:143.1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" filled="f" strokecolor="#2f5496 [2404]" strokeweight="1.5pt"/>
            </w:pict>
          </mc:Fallback>
        </mc:AlternateContent>
      </w:r>
      <w:r w:rsidR="00244917">
        <w:rPr>
          <w:b/>
          <w:sz w:val="32"/>
          <w:szCs w:val="32"/>
          <w:u w:val="single"/>
        </w:rPr>
        <w:t xml:space="preserve">Report for: </w:t>
      </w:r>
      <w:r w:rsidR="00F274D4">
        <w:rPr>
          <w:b/>
          <w:sz w:val="32"/>
          <w:szCs w:val="32"/>
          <w:u w:val="single"/>
        </w:rPr>
        <w:t>Perton</w:t>
      </w:r>
      <w:r w:rsidR="00244917">
        <w:rPr>
          <w:b/>
          <w:sz w:val="32"/>
          <w:szCs w:val="32"/>
          <w:u w:val="single"/>
        </w:rPr>
        <w:br/>
        <w:t>Date range:</w:t>
      </w:r>
      <w:r w:rsidR="004627DB">
        <w:rPr>
          <w:b/>
          <w:sz w:val="32"/>
          <w:szCs w:val="32"/>
          <w:u w:val="single"/>
        </w:rPr>
        <w:t xml:space="preserve"> 0</w:t>
      </w:r>
      <w:r w:rsidR="00FA2C6D">
        <w:rPr>
          <w:b/>
          <w:sz w:val="32"/>
          <w:szCs w:val="32"/>
          <w:u w:val="single"/>
        </w:rPr>
        <w:t>6/10/2025</w:t>
      </w:r>
      <w:r w:rsidR="00271698">
        <w:rPr>
          <w:b/>
          <w:sz w:val="32"/>
          <w:szCs w:val="32"/>
          <w:u w:val="single"/>
        </w:rPr>
        <w:t xml:space="preserve"> – 10/11/2025</w:t>
      </w:r>
      <w:r w:rsidR="009B4A59">
        <w:rPr>
          <w:b/>
          <w:sz w:val="32"/>
          <w:szCs w:val="32"/>
          <w:u w:val="single"/>
        </w:rPr>
        <w:br/>
      </w:r>
    </w:p>
    <w:p w14:paraId="48B7570B" w14:textId="77777777" w:rsidR="00244917" w:rsidRPr="00D3430E" w:rsidRDefault="00244917" w:rsidP="00244917">
      <w:pPr>
        <w:rPr>
          <w:rFonts w:ascii="Calibri" w:hAnsi="Calibri" w:cs="Arial"/>
          <w:b/>
          <w:sz w:val="20"/>
          <w:szCs w:val="20"/>
        </w:rPr>
      </w:pPr>
      <w:r w:rsidRPr="00D3430E">
        <w:rPr>
          <w:rFonts w:ascii="Calibri" w:hAnsi="Calibri" w:cs="Arial"/>
          <w:b/>
          <w:sz w:val="20"/>
          <w:szCs w:val="20"/>
        </w:rPr>
        <w:t>Public bodies can only disclose information if they have the power to do so. Section 115 of the Crime and Disorder Act provides a power to exchange information where disclosure is necessary to support the local Crime Reduction Strategy and Partnership in achieving the aims of the Crime and Disorder Reduction Strategy and objectives outlined within it.</w:t>
      </w:r>
    </w:p>
    <w:p w14:paraId="3C930ABA" w14:textId="77777777" w:rsidR="00244917" w:rsidRPr="00D3430E" w:rsidRDefault="00244917" w:rsidP="00244917">
      <w:pPr>
        <w:rPr>
          <w:rFonts w:ascii="Calibri" w:hAnsi="Calibri" w:cs="Arial"/>
          <w:b/>
          <w:sz w:val="20"/>
          <w:szCs w:val="20"/>
        </w:rPr>
      </w:pPr>
      <w:r w:rsidRPr="00D3430E">
        <w:rPr>
          <w:rFonts w:ascii="Calibri" w:hAnsi="Calibri" w:cs="Arial"/>
          <w:b/>
          <w:sz w:val="20"/>
          <w:szCs w:val="20"/>
        </w:rPr>
        <w:t>The degree of disclosure that takes place must be proportionate and relevant to the level of social ill or criminality it is intended to counter or prevent.</w:t>
      </w:r>
    </w:p>
    <w:p w14:paraId="700F5137" w14:textId="77777777" w:rsidR="00244917" w:rsidRPr="00244917" w:rsidRDefault="00244917" w:rsidP="00244917">
      <w:pPr>
        <w:rPr>
          <w:rFonts w:ascii="Calibri" w:hAnsi="Calibri" w:cs="Arial"/>
          <w:b/>
          <w:sz w:val="20"/>
          <w:szCs w:val="20"/>
        </w:rPr>
      </w:pPr>
      <w:r w:rsidRPr="00D3430E">
        <w:rPr>
          <w:rFonts w:ascii="Calibri" w:hAnsi="Calibri" w:cs="Arial"/>
          <w:b/>
          <w:sz w:val="20"/>
          <w:szCs w:val="20"/>
        </w:rPr>
        <w:t>The information is only to be processed in relation to crime and disorder purposes. Information will be handled in accordance with the Data Protection Act 1998, the Human Rights Act 1998 and any other relevant legislation governing disclosures and will ultimately be disposed of in a secure manner.</w:t>
      </w:r>
      <w:r w:rsidRPr="00244917">
        <w:rPr>
          <w:rFonts w:ascii="Calibri" w:hAnsi="Calibri" w:cs="Arial"/>
          <w:b/>
          <w:sz w:val="20"/>
          <w:szCs w:val="20"/>
        </w:rPr>
        <w:t xml:space="preserve">    </w:t>
      </w:r>
      <w:r w:rsidR="009B4A59">
        <w:rPr>
          <w:rFonts w:ascii="Calibri" w:hAnsi="Calibri" w:cs="Arial"/>
          <w:b/>
          <w:sz w:val="20"/>
          <w:szCs w:val="20"/>
        </w:rPr>
        <w:br/>
      </w:r>
    </w:p>
    <w:p w14:paraId="4DF9A781" w14:textId="4E259E58" w:rsidR="00FF5BED" w:rsidRPr="00FF5BED" w:rsidRDefault="00244917" w:rsidP="00C70918">
      <w:pPr>
        <w:rPr>
          <w:b/>
          <w:sz w:val="24"/>
          <w:szCs w:val="24"/>
          <w:u w:val="single"/>
        </w:rPr>
      </w:pPr>
      <w:r w:rsidRPr="00F274D4">
        <w:rPr>
          <w:b/>
          <w:sz w:val="24"/>
          <w:szCs w:val="24"/>
          <w:u w:val="single"/>
        </w:rPr>
        <w:t>Statistics:</w:t>
      </w:r>
    </w:p>
    <w:p w14:paraId="1E0693D7" w14:textId="510AC1C6" w:rsidR="00DB0B8E" w:rsidRPr="00271698" w:rsidRDefault="00244917" w:rsidP="002A6ACE">
      <w:pPr>
        <w:rPr>
          <w:b/>
          <w:sz w:val="24"/>
          <w:szCs w:val="24"/>
        </w:rPr>
      </w:pPr>
      <w:r w:rsidRPr="00271698">
        <w:rPr>
          <w:b/>
          <w:sz w:val="24"/>
          <w:szCs w:val="24"/>
        </w:rPr>
        <w:t>Burglary (residential):</w:t>
      </w:r>
      <w:r w:rsidR="009E6F1B" w:rsidRPr="00271698">
        <w:rPr>
          <w:b/>
          <w:sz w:val="24"/>
          <w:szCs w:val="24"/>
        </w:rPr>
        <w:t xml:space="preserve"> </w:t>
      </w:r>
      <w:r w:rsidR="00F17ECF" w:rsidRPr="00271698">
        <w:rPr>
          <w:b/>
          <w:sz w:val="24"/>
          <w:szCs w:val="24"/>
        </w:rPr>
        <w:t>2</w:t>
      </w:r>
    </w:p>
    <w:p w14:paraId="59381D86" w14:textId="6F36DBDD" w:rsidR="00F17ECF" w:rsidRPr="00271698" w:rsidRDefault="00F17ECF" w:rsidP="002A6ACE">
      <w:pPr>
        <w:rPr>
          <w:b/>
          <w:sz w:val="24"/>
          <w:szCs w:val="24"/>
        </w:rPr>
      </w:pPr>
      <w:r w:rsidRPr="00271698">
        <w:rPr>
          <w:b/>
          <w:sz w:val="24"/>
          <w:szCs w:val="24"/>
        </w:rPr>
        <w:t xml:space="preserve">1x attempt damage to door but no entry gained as the offenders were disturbed </w:t>
      </w:r>
    </w:p>
    <w:p w14:paraId="08FEA9B5" w14:textId="5AD5302E" w:rsidR="00F17ECF" w:rsidRPr="00271698" w:rsidRDefault="00F17ECF" w:rsidP="002A6ACE">
      <w:pPr>
        <w:rPr>
          <w:b/>
          <w:sz w:val="24"/>
          <w:szCs w:val="24"/>
        </w:rPr>
      </w:pPr>
      <w:r w:rsidRPr="00271698">
        <w:rPr>
          <w:b/>
          <w:sz w:val="24"/>
          <w:szCs w:val="24"/>
        </w:rPr>
        <w:t xml:space="preserve">1x occupant reporting she has been broken into </w:t>
      </w:r>
      <w:r w:rsidR="00AA1123" w:rsidRPr="00271698">
        <w:rPr>
          <w:b/>
          <w:sz w:val="24"/>
          <w:szCs w:val="24"/>
        </w:rPr>
        <w:t xml:space="preserve">no signs of a break in on arrival. </w:t>
      </w:r>
    </w:p>
    <w:p w14:paraId="10693D8C" w14:textId="77777777" w:rsidR="009D1049" w:rsidRPr="00271698" w:rsidRDefault="009D1049" w:rsidP="002A6ACE">
      <w:pPr>
        <w:rPr>
          <w:b/>
          <w:sz w:val="24"/>
          <w:szCs w:val="24"/>
        </w:rPr>
      </w:pPr>
    </w:p>
    <w:p w14:paraId="1B5F9805" w14:textId="12AD1BD2" w:rsidR="002A6ACE" w:rsidRPr="00271698" w:rsidRDefault="00244917" w:rsidP="002A6ACE">
      <w:pPr>
        <w:rPr>
          <w:b/>
          <w:sz w:val="24"/>
          <w:szCs w:val="24"/>
          <w:u w:val="single"/>
        </w:rPr>
      </w:pPr>
      <w:r w:rsidRPr="00271698">
        <w:rPr>
          <w:b/>
          <w:sz w:val="24"/>
          <w:szCs w:val="24"/>
          <w:u w:val="single"/>
        </w:rPr>
        <w:t>Vehicle crime:</w:t>
      </w:r>
      <w:r w:rsidR="00F90B6F" w:rsidRPr="00271698">
        <w:rPr>
          <w:b/>
          <w:sz w:val="24"/>
          <w:szCs w:val="24"/>
          <w:u w:val="single"/>
        </w:rPr>
        <w:t xml:space="preserve"> </w:t>
      </w:r>
    </w:p>
    <w:p w14:paraId="49BB1718" w14:textId="32C200AD" w:rsidR="001B08BC" w:rsidRPr="00271698" w:rsidRDefault="001B08BC" w:rsidP="002A6ACE">
      <w:pPr>
        <w:rPr>
          <w:b/>
          <w:sz w:val="24"/>
          <w:szCs w:val="24"/>
        </w:rPr>
      </w:pPr>
      <w:r w:rsidRPr="00271698">
        <w:rPr>
          <w:b/>
          <w:sz w:val="24"/>
          <w:szCs w:val="24"/>
        </w:rPr>
        <w:t xml:space="preserve">Damage to vehicle at </w:t>
      </w:r>
      <w:r w:rsidR="00271698" w:rsidRPr="00271698">
        <w:rPr>
          <w:b/>
          <w:sz w:val="24"/>
          <w:szCs w:val="24"/>
        </w:rPr>
        <w:t>Severn</w:t>
      </w:r>
      <w:r w:rsidRPr="00271698">
        <w:rPr>
          <w:b/>
          <w:sz w:val="24"/>
          <w:szCs w:val="24"/>
        </w:rPr>
        <w:t xml:space="preserve"> </w:t>
      </w:r>
      <w:r w:rsidR="00271698" w:rsidRPr="00271698">
        <w:rPr>
          <w:b/>
          <w:sz w:val="24"/>
          <w:szCs w:val="24"/>
        </w:rPr>
        <w:t>Trent</w:t>
      </w:r>
      <w:r w:rsidRPr="00271698">
        <w:rPr>
          <w:b/>
          <w:sz w:val="24"/>
          <w:szCs w:val="24"/>
        </w:rPr>
        <w:t xml:space="preserve"> sewage works window broken</w:t>
      </w:r>
    </w:p>
    <w:p w14:paraId="281165B0" w14:textId="4A8F06AA" w:rsidR="001B08BC" w:rsidRPr="00271698" w:rsidRDefault="001B08BC" w:rsidP="002A6ACE">
      <w:pPr>
        <w:rPr>
          <w:b/>
          <w:sz w:val="24"/>
          <w:szCs w:val="24"/>
        </w:rPr>
      </w:pPr>
      <w:r w:rsidRPr="00271698">
        <w:rPr>
          <w:b/>
          <w:sz w:val="24"/>
          <w:szCs w:val="24"/>
        </w:rPr>
        <w:t xml:space="preserve">Roof of vehicle dented due to road rage incident on car park of </w:t>
      </w:r>
      <w:r w:rsidR="00271698" w:rsidRPr="00271698">
        <w:rPr>
          <w:b/>
          <w:sz w:val="24"/>
          <w:szCs w:val="24"/>
        </w:rPr>
        <w:t>Kingswood</w:t>
      </w:r>
      <w:r w:rsidRPr="00271698">
        <w:rPr>
          <w:b/>
          <w:sz w:val="24"/>
          <w:szCs w:val="24"/>
        </w:rPr>
        <w:t xml:space="preserve"> common</w:t>
      </w:r>
    </w:p>
    <w:p w14:paraId="3571604F" w14:textId="36C94319" w:rsidR="001B08BC" w:rsidRPr="00271698" w:rsidRDefault="00271698" w:rsidP="002A6ACE">
      <w:pPr>
        <w:rPr>
          <w:b/>
          <w:sz w:val="24"/>
          <w:szCs w:val="24"/>
        </w:rPr>
      </w:pPr>
      <w:r w:rsidRPr="00271698">
        <w:rPr>
          <w:b/>
          <w:sz w:val="24"/>
          <w:szCs w:val="24"/>
        </w:rPr>
        <w:t xml:space="preserve">Car tyres slashed on 3 vehicles believed to be linked with a neighbour dispute however unable to prove this </w:t>
      </w:r>
    </w:p>
    <w:p w14:paraId="64253C61" w14:textId="7F779491" w:rsidR="00271698" w:rsidRPr="00271698" w:rsidRDefault="00271698" w:rsidP="002A6ACE">
      <w:pPr>
        <w:rPr>
          <w:b/>
          <w:sz w:val="24"/>
          <w:szCs w:val="24"/>
        </w:rPr>
      </w:pPr>
      <w:r w:rsidRPr="00271698">
        <w:rPr>
          <w:b/>
          <w:sz w:val="24"/>
          <w:szCs w:val="24"/>
        </w:rPr>
        <w:t xml:space="preserve">Van stolen from care home on </w:t>
      </w:r>
      <w:proofErr w:type="gramStart"/>
      <w:r w:rsidRPr="00271698">
        <w:rPr>
          <w:b/>
          <w:sz w:val="24"/>
          <w:szCs w:val="24"/>
        </w:rPr>
        <w:t>Wrottesley park</w:t>
      </w:r>
      <w:proofErr w:type="gramEnd"/>
      <w:r w:rsidRPr="00271698">
        <w:rPr>
          <w:b/>
          <w:sz w:val="24"/>
          <w:szCs w:val="24"/>
        </w:rPr>
        <w:t xml:space="preserve"> road</w:t>
      </w:r>
    </w:p>
    <w:p w14:paraId="0C4A01A3" w14:textId="77777777" w:rsidR="009D1049" w:rsidRPr="00271698" w:rsidRDefault="009D1049" w:rsidP="002A6ACE">
      <w:pPr>
        <w:rPr>
          <w:b/>
          <w:sz w:val="24"/>
          <w:szCs w:val="24"/>
        </w:rPr>
      </w:pPr>
    </w:p>
    <w:p w14:paraId="64A6D0E7" w14:textId="77777777" w:rsidR="00271698" w:rsidRDefault="00271698" w:rsidP="002A6ACE">
      <w:pPr>
        <w:rPr>
          <w:b/>
          <w:sz w:val="24"/>
          <w:szCs w:val="24"/>
          <w:u w:val="single"/>
        </w:rPr>
      </w:pPr>
    </w:p>
    <w:p w14:paraId="6A44597A" w14:textId="77777777" w:rsidR="00271698" w:rsidRDefault="00271698" w:rsidP="002A6ACE">
      <w:pPr>
        <w:rPr>
          <w:b/>
          <w:sz w:val="24"/>
          <w:szCs w:val="24"/>
          <w:u w:val="single"/>
        </w:rPr>
      </w:pPr>
    </w:p>
    <w:p w14:paraId="6328D668" w14:textId="77777777" w:rsidR="00271698" w:rsidRDefault="00271698" w:rsidP="002A6ACE">
      <w:pPr>
        <w:rPr>
          <w:b/>
          <w:sz w:val="24"/>
          <w:szCs w:val="24"/>
          <w:u w:val="single"/>
        </w:rPr>
      </w:pPr>
    </w:p>
    <w:p w14:paraId="5A7961FB" w14:textId="77777777" w:rsidR="00271698" w:rsidRDefault="00271698" w:rsidP="002A6ACE">
      <w:pPr>
        <w:rPr>
          <w:b/>
          <w:sz w:val="24"/>
          <w:szCs w:val="24"/>
          <w:u w:val="single"/>
        </w:rPr>
      </w:pPr>
    </w:p>
    <w:p w14:paraId="6A87C7F3" w14:textId="30B63E1B" w:rsidR="00F90B6F" w:rsidRDefault="00244917" w:rsidP="002A6ACE">
      <w:pPr>
        <w:rPr>
          <w:b/>
          <w:sz w:val="24"/>
          <w:szCs w:val="24"/>
          <w:u w:val="single"/>
        </w:rPr>
      </w:pPr>
      <w:r w:rsidRPr="006313D2">
        <w:rPr>
          <w:b/>
          <w:sz w:val="24"/>
          <w:szCs w:val="24"/>
          <w:u w:val="single"/>
        </w:rPr>
        <w:t>Anti-social behaviour:</w:t>
      </w:r>
      <w:r w:rsidR="00FA2C6D">
        <w:rPr>
          <w:b/>
          <w:sz w:val="24"/>
          <w:szCs w:val="24"/>
          <w:u w:val="single"/>
        </w:rPr>
        <w:t xml:space="preserve"> </w:t>
      </w:r>
      <w:r w:rsidR="00F17ECF">
        <w:rPr>
          <w:b/>
          <w:sz w:val="24"/>
          <w:szCs w:val="24"/>
          <w:u w:val="single"/>
        </w:rPr>
        <w:t>3</w:t>
      </w:r>
    </w:p>
    <w:p w14:paraId="3EFF6440" w14:textId="1D7C06C0" w:rsidR="00F17ECF" w:rsidRPr="00F17ECF" w:rsidRDefault="00F17ECF" w:rsidP="002A6ACE">
      <w:pPr>
        <w:rPr>
          <w:bCs/>
          <w:sz w:val="24"/>
          <w:szCs w:val="24"/>
        </w:rPr>
      </w:pPr>
      <w:r w:rsidRPr="00F17ECF">
        <w:rPr>
          <w:bCs/>
          <w:sz w:val="24"/>
          <w:szCs w:val="24"/>
        </w:rPr>
        <w:t>1x Neighbour dispute</w:t>
      </w:r>
    </w:p>
    <w:p w14:paraId="130DC5B5" w14:textId="06688606" w:rsidR="00F17ECF" w:rsidRPr="00F17ECF" w:rsidRDefault="00F17ECF" w:rsidP="002A6ACE">
      <w:pPr>
        <w:rPr>
          <w:bCs/>
          <w:sz w:val="24"/>
          <w:szCs w:val="24"/>
        </w:rPr>
      </w:pPr>
      <w:r w:rsidRPr="00F17ECF">
        <w:rPr>
          <w:bCs/>
          <w:sz w:val="24"/>
          <w:szCs w:val="24"/>
        </w:rPr>
        <w:t xml:space="preserve">1x </w:t>
      </w:r>
      <w:r>
        <w:rPr>
          <w:bCs/>
          <w:sz w:val="24"/>
          <w:szCs w:val="24"/>
        </w:rPr>
        <w:t>P</w:t>
      </w:r>
      <w:r w:rsidRPr="00F17ECF">
        <w:rPr>
          <w:bCs/>
          <w:sz w:val="24"/>
          <w:szCs w:val="24"/>
        </w:rPr>
        <w:t>arent causing issues at one of the first schools</w:t>
      </w:r>
    </w:p>
    <w:p w14:paraId="32FC5EE2" w14:textId="1F9277CD" w:rsidR="00F17ECF" w:rsidRDefault="00F17ECF" w:rsidP="002A6ACE">
      <w:pPr>
        <w:rPr>
          <w:b/>
          <w:sz w:val="24"/>
          <w:szCs w:val="24"/>
          <w:u w:val="single"/>
        </w:rPr>
      </w:pPr>
      <w:r w:rsidRPr="00F17ECF">
        <w:rPr>
          <w:bCs/>
          <w:sz w:val="24"/>
          <w:szCs w:val="24"/>
        </w:rPr>
        <w:t xml:space="preserve">1x </w:t>
      </w:r>
      <w:r>
        <w:rPr>
          <w:bCs/>
          <w:sz w:val="24"/>
          <w:szCs w:val="24"/>
        </w:rPr>
        <w:t>P</w:t>
      </w:r>
      <w:r w:rsidRPr="00F17ECF">
        <w:rPr>
          <w:bCs/>
          <w:sz w:val="24"/>
          <w:szCs w:val="24"/>
        </w:rPr>
        <w:t>arking issues between neighbours</w:t>
      </w:r>
    </w:p>
    <w:p w14:paraId="5A9D29FC" w14:textId="3B194099" w:rsidR="0014331B" w:rsidRPr="00DB0B8E" w:rsidRDefault="0014331B" w:rsidP="00452B1D">
      <w:pPr>
        <w:rPr>
          <w:bCs/>
          <w:sz w:val="24"/>
          <w:szCs w:val="24"/>
        </w:rPr>
      </w:pPr>
    </w:p>
    <w:p w14:paraId="7D06302F" w14:textId="77777777" w:rsidR="00DB0B8E" w:rsidRDefault="00DB0B8E" w:rsidP="00452B1D">
      <w:pPr>
        <w:rPr>
          <w:sz w:val="24"/>
          <w:szCs w:val="24"/>
        </w:rPr>
      </w:pPr>
    </w:p>
    <w:p w14:paraId="17E933F1" w14:textId="04512558" w:rsidR="00DB0B8E" w:rsidRDefault="00DB0B8E" w:rsidP="00452B1D">
      <w:pPr>
        <w:rPr>
          <w:sz w:val="24"/>
          <w:szCs w:val="24"/>
        </w:rPr>
      </w:pPr>
      <w:r>
        <w:rPr>
          <w:sz w:val="24"/>
          <w:szCs w:val="24"/>
        </w:rPr>
        <w:t>AOB,</w:t>
      </w:r>
    </w:p>
    <w:p w14:paraId="7DCCA300" w14:textId="5C14AE84" w:rsidR="00EC5264" w:rsidRDefault="00EC5264" w:rsidP="00452B1D">
      <w:pPr>
        <w:rPr>
          <w:sz w:val="24"/>
          <w:szCs w:val="24"/>
        </w:rPr>
      </w:pPr>
      <w:r>
        <w:rPr>
          <w:sz w:val="24"/>
          <w:szCs w:val="24"/>
        </w:rPr>
        <w:t>Having spoken to a few councillors over the last few days and requests for information on what is going on with changes to PCSOs, below is the information unison Staffordshire police have put on their social media pages.</w:t>
      </w:r>
    </w:p>
    <w:p w14:paraId="7FBDAAEC" w14:textId="77777777" w:rsidR="00271698" w:rsidRDefault="00EC5264" w:rsidP="00452B1D">
      <w:pPr>
        <w:rPr>
          <w:rFonts w:ascii="Segoe UI" w:hAnsi="Segoe UI" w:cs="Segoe UI"/>
          <w:color w:val="242424"/>
          <w:shd w:val="clear" w:color="auto" w:fill="FFFFFF"/>
        </w:rPr>
      </w:pPr>
      <w:r>
        <w:rPr>
          <w:rFonts w:ascii="Segoe UI" w:hAnsi="Segoe UI" w:cs="Segoe UI"/>
          <w:color w:val="242424"/>
          <w:shd w:val="clear" w:color="auto" w:fill="FFFFFF"/>
        </w:rPr>
        <w:t>PCSO's in Staffordshire are currently being consulted on proposals to change their working hours and responsibilities.</w:t>
      </w:r>
      <w:r>
        <w:rPr>
          <w:rFonts w:ascii="Segoe UI" w:hAnsi="Segoe UI" w:cs="Segoe UI"/>
          <w:color w:val="242424"/>
        </w:rPr>
        <w:br/>
      </w:r>
      <w:r>
        <w:rPr>
          <w:rFonts w:ascii="Segoe UI" w:hAnsi="Segoe UI" w:cs="Segoe UI"/>
          <w:color w:val="242424"/>
        </w:rPr>
        <w:br/>
      </w:r>
      <w:r>
        <w:rPr>
          <w:rFonts w:ascii="Segoe UI" w:hAnsi="Segoe UI" w:cs="Segoe UI"/>
          <w:color w:val="242424"/>
          <w:shd w:val="clear" w:color="auto" w:fill="FFFFFF"/>
        </w:rPr>
        <w:t>The proposals are of great concern to UNISON who have written to MP's and Councillors in Staffordshire to highlight the problems we feel this will cause.</w:t>
      </w:r>
      <w:r>
        <w:rPr>
          <w:rFonts w:ascii="Segoe UI" w:hAnsi="Segoe UI" w:cs="Segoe UI"/>
          <w:color w:val="242424"/>
        </w:rPr>
        <w:br/>
      </w:r>
      <w:r>
        <w:rPr>
          <w:rFonts w:ascii="Segoe UI" w:hAnsi="Segoe UI" w:cs="Segoe UI"/>
          <w:color w:val="242424"/>
        </w:rPr>
        <w:br/>
      </w:r>
      <w:r>
        <w:rPr>
          <w:rFonts w:ascii="Segoe UI" w:hAnsi="Segoe UI" w:cs="Segoe UI"/>
          <w:color w:val="242424"/>
          <w:shd w:val="clear" w:color="auto" w:fill="FFFFFF"/>
        </w:rPr>
        <w:t>Below is the wording in our correspondence to them.</w:t>
      </w:r>
      <w:r>
        <w:rPr>
          <w:rFonts w:ascii="Segoe UI" w:hAnsi="Segoe UI" w:cs="Segoe UI"/>
          <w:color w:val="242424"/>
        </w:rPr>
        <w:br/>
      </w:r>
      <w:r>
        <w:rPr>
          <w:rFonts w:ascii="Segoe UI" w:hAnsi="Segoe UI" w:cs="Segoe UI"/>
          <w:color w:val="242424"/>
        </w:rPr>
        <w:br/>
      </w:r>
      <w:r>
        <w:rPr>
          <w:rFonts w:ascii="Segoe UI" w:hAnsi="Segoe UI" w:cs="Segoe UI"/>
          <w:color w:val="242424"/>
          <w:shd w:val="clear" w:color="auto" w:fill="FFFFFF"/>
        </w:rPr>
        <w:t>"We are writing to you on behalf of UNISON members working within Staffordshire Police to raise serious concerns about proposed changes to the working hours and duties of Police Community Support Officers (PCSO’s) which we believe will have a damaging effect on local policing and community safety.</w:t>
      </w:r>
      <w:r>
        <w:rPr>
          <w:rFonts w:ascii="Segoe UI" w:hAnsi="Segoe UI" w:cs="Segoe UI"/>
          <w:color w:val="242424"/>
        </w:rPr>
        <w:br/>
      </w:r>
      <w:r>
        <w:rPr>
          <w:rFonts w:ascii="Segoe UI" w:hAnsi="Segoe UI" w:cs="Segoe UI"/>
          <w:color w:val="242424"/>
        </w:rPr>
        <w:br/>
      </w:r>
      <w:r>
        <w:rPr>
          <w:rFonts w:ascii="Segoe UI" w:hAnsi="Segoe UI" w:cs="Segoe UI"/>
          <w:color w:val="242424"/>
          <w:shd w:val="clear" w:color="auto" w:fill="FFFFFF"/>
        </w:rPr>
        <w:t>We understand that you will have received information from Staffordshire Police highlighting that they are proposing changes to the shift patterns of PCSO’s which will involve reducing their working day by one hour and changing a 10pm finish to a 9pm finish in the evening. UNISON believe that the information you have been given is incomplete and as a result is misleading.</w:t>
      </w:r>
      <w:r>
        <w:rPr>
          <w:rFonts w:ascii="Segoe UI" w:hAnsi="Segoe UI" w:cs="Segoe UI"/>
          <w:color w:val="242424"/>
        </w:rPr>
        <w:br/>
      </w:r>
      <w:r>
        <w:rPr>
          <w:rFonts w:ascii="Segoe UI" w:hAnsi="Segoe UI" w:cs="Segoe UI"/>
          <w:color w:val="242424"/>
        </w:rPr>
        <w:br/>
      </w:r>
      <w:r>
        <w:rPr>
          <w:rFonts w:ascii="Segoe UI" w:hAnsi="Segoe UI" w:cs="Segoe UI"/>
          <w:color w:val="242424"/>
          <w:shd w:val="clear" w:color="auto" w:fill="FFFFFF"/>
        </w:rPr>
        <w:t>The proposals also include reducing evening coverage by changing PCSO duty hours so that only half of the workforce will remain on duty until 9pm, with the remaining half finishing at 7pm. Currently, PCSOs provide visibility and reassurance in our communities until 10pm, times when antisocial behaviour, youth disorder and public concern are often at their highest, and in particular during the hours of darkness when people most need reassurance and support. Instead of the current workforce all working until 10pm, they will be split into 2 groups of staff. Half of them will never work past 7pm and the other half will only work unt</w:t>
      </w:r>
      <w:r w:rsidR="00271698">
        <w:rPr>
          <w:rFonts w:ascii="Segoe UI" w:hAnsi="Segoe UI" w:cs="Segoe UI"/>
          <w:color w:val="242424"/>
          <w:shd w:val="clear" w:color="auto" w:fill="FFFFFF"/>
        </w:rPr>
        <w:t xml:space="preserve">il </w:t>
      </w:r>
    </w:p>
    <w:p w14:paraId="526D26F7" w14:textId="77777777" w:rsidR="00271698" w:rsidRDefault="00271698" w:rsidP="00452B1D">
      <w:pPr>
        <w:rPr>
          <w:rFonts w:ascii="Segoe UI" w:hAnsi="Segoe UI" w:cs="Segoe UI"/>
          <w:color w:val="242424"/>
          <w:shd w:val="clear" w:color="auto" w:fill="FFFFFF"/>
        </w:rPr>
      </w:pPr>
    </w:p>
    <w:p w14:paraId="0ABD66FB" w14:textId="77777777" w:rsidR="00271698" w:rsidRDefault="00271698" w:rsidP="00452B1D">
      <w:pPr>
        <w:rPr>
          <w:rFonts w:ascii="Segoe UI" w:hAnsi="Segoe UI" w:cs="Segoe UI"/>
          <w:color w:val="242424"/>
          <w:shd w:val="clear" w:color="auto" w:fill="FFFFFF"/>
        </w:rPr>
      </w:pPr>
    </w:p>
    <w:p w14:paraId="51BAA648" w14:textId="77777777" w:rsidR="00271698" w:rsidRDefault="00271698" w:rsidP="00452B1D">
      <w:pPr>
        <w:rPr>
          <w:rFonts w:ascii="Segoe UI" w:hAnsi="Segoe UI" w:cs="Segoe UI"/>
          <w:color w:val="242424"/>
          <w:shd w:val="clear" w:color="auto" w:fill="FFFFFF"/>
        </w:rPr>
      </w:pPr>
    </w:p>
    <w:p w14:paraId="30CF3638" w14:textId="1F24616F" w:rsidR="00EC5264" w:rsidRDefault="00EC5264" w:rsidP="00452B1D">
      <w:pPr>
        <w:rPr>
          <w:rFonts w:ascii="Segoe UI" w:hAnsi="Segoe UI" w:cs="Segoe UI"/>
          <w:color w:val="242424"/>
          <w:shd w:val="clear" w:color="auto" w:fill="FFFFFF"/>
        </w:rPr>
      </w:pPr>
      <w:r>
        <w:rPr>
          <w:rFonts w:ascii="Segoe UI" w:hAnsi="Segoe UI" w:cs="Segoe UI"/>
          <w:color w:val="242424"/>
          <w:shd w:val="clear" w:color="auto" w:fill="FFFFFF"/>
        </w:rPr>
        <w:t>9pm.</w:t>
      </w:r>
      <w:r>
        <w:rPr>
          <w:rFonts w:ascii="Segoe UI" w:hAnsi="Segoe UI" w:cs="Segoe UI"/>
          <w:color w:val="242424"/>
        </w:rPr>
        <w:br/>
      </w:r>
      <w:r>
        <w:rPr>
          <w:rFonts w:ascii="Segoe UI" w:hAnsi="Segoe UI" w:cs="Segoe UI"/>
          <w:color w:val="242424"/>
        </w:rPr>
        <w:br/>
      </w:r>
      <w:r>
        <w:rPr>
          <w:rFonts w:ascii="Segoe UI" w:hAnsi="Segoe UI" w:cs="Segoe UI"/>
          <w:color w:val="242424"/>
          <w:shd w:val="clear" w:color="auto" w:fill="FFFFFF"/>
        </w:rPr>
        <w:t>The impact of this is that in the evening you will have a 50% reduction in staffing levels from 7pm and a 100% reduction after 9pm. Bearing in mind that the PCSO’s begin and finish their duties at their local policing base, they will in fact cease to be deployable after 6:30pm and 8:30pm respectively.</w:t>
      </w:r>
      <w:r>
        <w:rPr>
          <w:rFonts w:ascii="Segoe UI" w:hAnsi="Segoe UI" w:cs="Segoe UI"/>
          <w:color w:val="242424"/>
        </w:rPr>
        <w:br/>
      </w:r>
      <w:r>
        <w:rPr>
          <w:rFonts w:ascii="Segoe UI" w:hAnsi="Segoe UI" w:cs="Segoe UI"/>
          <w:color w:val="242424"/>
        </w:rPr>
        <w:br/>
      </w:r>
    </w:p>
    <w:p w14:paraId="317D5E03" w14:textId="77777777" w:rsidR="00EC5264" w:rsidRDefault="00EC5264" w:rsidP="00452B1D">
      <w:pPr>
        <w:rPr>
          <w:rFonts w:ascii="Segoe UI" w:hAnsi="Segoe UI" w:cs="Segoe UI"/>
          <w:color w:val="242424"/>
          <w:shd w:val="clear" w:color="auto" w:fill="FFFFFF"/>
        </w:rPr>
      </w:pPr>
    </w:p>
    <w:p w14:paraId="4729B467" w14:textId="77777777" w:rsidR="00271698" w:rsidRDefault="00EC5264" w:rsidP="00452B1D">
      <w:pPr>
        <w:rPr>
          <w:rFonts w:ascii="Segoe UI" w:hAnsi="Segoe UI" w:cs="Segoe UI"/>
          <w:color w:val="242424"/>
          <w:shd w:val="clear" w:color="auto" w:fill="FFFFFF"/>
        </w:rPr>
      </w:pPr>
      <w:r>
        <w:rPr>
          <w:rFonts w:ascii="Segoe UI" w:hAnsi="Segoe UI" w:cs="Segoe UI"/>
          <w:color w:val="242424"/>
          <w:shd w:val="clear" w:color="auto" w:fill="FFFFFF"/>
        </w:rPr>
        <w:t>The reduction in PCSO’s deployable in the evenings means that the gap will need to be filled by more expensive police officers who will in actual fact continue to be drawn away from neighbourhood policing by the constant need to deal with immediate response deployments that we see as business as usual when 999 calls are received.</w:t>
      </w:r>
      <w:r>
        <w:rPr>
          <w:rFonts w:ascii="Segoe UI" w:hAnsi="Segoe UI" w:cs="Segoe UI"/>
          <w:color w:val="242424"/>
        </w:rPr>
        <w:br/>
      </w:r>
      <w:r>
        <w:rPr>
          <w:rFonts w:ascii="Segoe UI" w:hAnsi="Segoe UI" w:cs="Segoe UI"/>
          <w:color w:val="242424"/>
        </w:rPr>
        <w:br/>
      </w:r>
      <w:r>
        <w:rPr>
          <w:rFonts w:ascii="Segoe UI" w:hAnsi="Segoe UI" w:cs="Segoe UI"/>
          <w:color w:val="242424"/>
          <w:shd w:val="clear" w:color="auto" w:fill="FFFFFF"/>
        </w:rPr>
        <w:t>These proposed reductions will mean fewer PCSOs on the streets during the most crucial hours. Residents will see a noticeable decline in the visibility and accessibility of their local policing teams, undermining years of work to build trust, deter low-level crime, and strengthen community relationships. UNISON believe that this is against the spirit of the Neighbourhood Policing Guarantee and that it is as a direct consequence of years of underfunding in the police service, coupled with significant restrictions on Chief Constables to decide on the appropriate workforce mix by mandating police officer numbers. These things combined are leading to perverse decisions such as this, which see neighbourhood policing and community safety put at risk.</w:t>
      </w:r>
      <w:r>
        <w:rPr>
          <w:rFonts w:ascii="Segoe UI" w:hAnsi="Segoe UI" w:cs="Segoe UI"/>
          <w:color w:val="242424"/>
        </w:rPr>
        <w:br/>
      </w:r>
      <w:r>
        <w:rPr>
          <w:rFonts w:ascii="Segoe UI" w:hAnsi="Segoe UI" w:cs="Segoe UI"/>
          <w:color w:val="242424"/>
        </w:rPr>
        <w:br/>
      </w:r>
      <w:r>
        <w:rPr>
          <w:rFonts w:ascii="Segoe UI" w:hAnsi="Segoe UI" w:cs="Segoe UI"/>
          <w:color w:val="242424"/>
          <w:shd w:val="clear" w:color="auto" w:fill="FFFFFF"/>
        </w:rPr>
        <w:t>In addition, the force plans to extend the PCSO role to include taking victim and witness statements, a task that will take them off the streets and into workplaces, offices and homes for significant periods of time. This change risks transforming a highly visible, preventative and community-based role into an administrative one, eroding the very purpose for which PCSOs were introduced: to provide a consistent, approachable, and reassuring presence in neighbourhoods.</w:t>
      </w:r>
      <w:r>
        <w:rPr>
          <w:rFonts w:ascii="Segoe UI" w:hAnsi="Segoe UI" w:cs="Segoe UI"/>
          <w:color w:val="242424"/>
        </w:rPr>
        <w:br/>
      </w:r>
      <w:r>
        <w:rPr>
          <w:rFonts w:ascii="Segoe UI" w:hAnsi="Segoe UI" w:cs="Segoe UI"/>
          <w:color w:val="242424"/>
        </w:rPr>
        <w:br/>
      </w:r>
      <w:r>
        <w:rPr>
          <w:rFonts w:ascii="Segoe UI" w:hAnsi="Segoe UI" w:cs="Segoe UI"/>
          <w:color w:val="242424"/>
          <w:shd w:val="clear" w:color="auto" w:fill="FFFFFF"/>
        </w:rPr>
        <w:t>UNISON members fully support modernising policing and improving efficiency, but these proposals will do the opposite, reducing community engagement and placing additional strain on already stretched frontline services.</w:t>
      </w:r>
      <w:r>
        <w:rPr>
          <w:rFonts w:ascii="Segoe UI" w:hAnsi="Segoe UI" w:cs="Segoe UI"/>
          <w:color w:val="242424"/>
        </w:rPr>
        <w:br/>
      </w:r>
      <w:r>
        <w:rPr>
          <w:rFonts w:ascii="Segoe UI" w:hAnsi="Segoe UI" w:cs="Segoe UI"/>
          <w:color w:val="242424"/>
        </w:rPr>
        <w:br/>
      </w:r>
      <w:r>
        <w:rPr>
          <w:rFonts w:ascii="Segoe UI" w:hAnsi="Segoe UI" w:cs="Segoe UI"/>
          <w:color w:val="242424"/>
          <w:shd w:val="clear" w:color="auto" w:fill="FFFFFF"/>
        </w:rPr>
        <w:t xml:space="preserve">Fewer eyes and ears on the ground will mean less intelligence gathered, reduced early intervention, and greater demand falling back on police officers, many of whom are already </w:t>
      </w:r>
    </w:p>
    <w:p w14:paraId="1E316A77" w14:textId="77777777" w:rsidR="00271698" w:rsidRDefault="00271698" w:rsidP="00452B1D">
      <w:pPr>
        <w:rPr>
          <w:rFonts w:ascii="Segoe UI" w:hAnsi="Segoe UI" w:cs="Segoe UI"/>
          <w:color w:val="242424"/>
          <w:shd w:val="clear" w:color="auto" w:fill="FFFFFF"/>
        </w:rPr>
      </w:pPr>
    </w:p>
    <w:p w14:paraId="47FB5FB2" w14:textId="77777777" w:rsidR="00271698" w:rsidRDefault="00271698" w:rsidP="00452B1D">
      <w:pPr>
        <w:rPr>
          <w:rFonts w:ascii="Segoe UI" w:hAnsi="Segoe UI" w:cs="Segoe UI"/>
          <w:color w:val="242424"/>
          <w:shd w:val="clear" w:color="auto" w:fill="FFFFFF"/>
        </w:rPr>
      </w:pPr>
    </w:p>
    <w:p w14:paraId="50FD2A3E" w14:textId="77777777" w:rsidR="00271698" w:rsidRDefault="00271698" w:rsidP="00452B1D">
      <w:pPr>
        <w:rPr>
          <w:rFonts w:ascii="Segoe UI" w:hAnsi="Segoe UI" w:cs="Segoe UI"/>
          <w:color w:val="242424"/>
          <w:shd w:val="clear" w:color="auto" w:fill="FFFFFF"/>
        </w:rPr>
      </w:pPr>
    </w:p>
    <w:p w14:paraId="748C4158" w14:textId="11930A41" w:rsidR="00EC5264" w:rsidRDefault="00EC5264" w:rsidP="00452B1D">
      <w:pPr>
        <w:rPr>
          <w:rFonts w:ascii="Segoe UI" w:hAnsi="Segoe UI" w:cs="Segoe UI"/>
          <w:color w:val="242424"/>
          <w:shd w:val="clear" w:color="auto" w:fill="FFFFFF"/>
        </w:rPr>
      </w:pPr>
      <w:r>
        <w:rPr>
          <w:rFonts w:ascii="Segoe UI" w:hAnsi="Segoe UI" w:cs="Segoe UI"/>
          <w:color w:val="242424"/>
          <w:shd w:val="clear" w:color="auto" w:fill="FFFFFF"/>
        </w:rPr>
        <w:t>overwhelmed.</w:t>
      </w:r>
      <w:r>
        <w:rPr>
          <w:rFonts w:ascii="Segoe UI" w:hAnsi="Segoe UI" w:cs="Segoe UI"/>
          <w:color w:val="242424"/>
        </w:rPr>
        <w:br/>
      </w:r>
      <w:r>
        <w:rPr>
          <w:rFonts w:ascii="Segoe UI" w:hAnsi="Segoe UI" w:cs="Segoe UI"/>
          <w:color w:val="242424"/>
        </w:rPr>
        <w:br/>
      </w:r>
      <w:r>
        <w:rPr>
          <w:rFonts w:ascii="Segoe UI" w:hAnsi="Segoe UI" w:cs="Segoe UI"/>
          <w:color w:val="242424"/>
          <w:shd w:val="clear" w:color="auto" w:fill="FFFFFF"/>
        </w:rPr>
        <w:t>Neighbourhood policing works because of visibility, trust, and continuity. Diluting the PCSO community engagement role and reducing late evening coverage will weaken all three. We are therefore urging MPs to raise this issue with the Chief Constable and the Police, Fire and Crime Commissioner for Staffordshire, and to press for a review of these proposals before irreversible harm is done to neighbourhood policing."</w:t>
      </w:r>
      <w:r>
        <w:rPr>
          <w:rFonts w:ascii="Segoe UI" w:hAnsi="Segoe UI" w:cs="Segoe UI"/>
          <w:color w:val="242424"/>
        </w:rPr>
        <w:br/>
      </w:r>
    </w:p>
    <w:p w14:paraId="5A607F2A" w14:textId="0F067C29" w:rsidR="00452B1D" w:rsidRPr="00F274D4" w:rsidRDefault="00452B1D" w:rsidP="00452B1D">
      <w:pPr>
        <w:rPr>
          <w:sz w:val="24"/>
          <w:szCs w:val="24"/>
        </w:rPr>
      </w:pPr>
      <w:r w:rsidRPr="00F274D4">
        <w:rPr>
          <w:sz w:val="24"/>
          <w:szCs w:val="24"/>
        </w:rPr>
        <w:t xml:space="preserve">PCSO </w:t>
      </w:r>
      <w:r w:rsidR="00017378" w:rsidRPr="00F274D4">
        <w:rPr>
          <w:sz w:val="24"/>
          <w:szCs w:val="24"/>
        </w:rPr>
        <w:t xml:space="preserve">Tooth </w:t>
      </w:r>
      <w:r w:rsidRPr="00F274D4">
        <w:rPr>
          <w:sz w:val="24"/>
          <w:szCs w:val="24"/>
        </w:rPr>
        <w:t xml:space="preserve">          </w:t>
      </w:r>
      <w:r w:rsidR="00D3430E" w:rsidRPr="00F274D4">
        <w:rPr>
          <w:sz w:val="24"/>
          <w:szCs w:val="24"/>
        </w:rPr>
        <w:br/>
      </w:r>
      <w:r w:rsidRPr="00F274D4">
        <w:rPr>
          <w:sz w:val="24"/>
          <w:szCs w:val="24"/>
        </w:rPr>
        <w:t xml:space="preserve">Email: </w:t>
      </w:r>
      <w:r w:rsidR="00F274D4" w:rsidRPr="00F274D4">
        <w:rPr>
          <w:sz w:val="24"/>
          <w:szCs w:val="24"/>
        </w:rPr>
        <w:t>Ashley.tooth</w:t>
      </w:r>
      <w:r w:rsidRPr="00F274D4">
        <w:rPr>
          <w:sz w:val="24"/>
          <w:szCs w:val="24"/>
        </w:rPr>
        <w:t>@staffordshire.police.uk</w:t>
      </w:r>
      <w:r w:rsidRPr="00F274D4">
        <w:rPr>
          <w:sz w:val="24"/>
          <w:szCs w:val="24"/>
        </w:rPr>
        <w:br/>
        <w:t xml:space="preserve">PCSO   </w:t>
      </w:r>
      <w:r w:rsidR="00017378" w:rsidRPr="00F274D4">
        <w:rPr>
          <w:sz w:val="24"/>
          <w:szCs w:val="24"/>
        </w:rPr>
        <w:t>Fryer</w:t>
      </w:r>
      <w:r w:rsidRPr="00F274D4">
        <w:rPr>
          <w:sz w:val="24"/>
          <w:szCs w:val="24"/>
        </w:rPr>
        <w:t xml:space="preserve">        </w:t>
      </w:r>
      <w:r w:rsidR="00D3430E" w:rsidRPr="00F274D4">
        <w:rPr>
          <w:sz w:val="24"/>
          <w:szCs w:val="24"/>
        </w:rPr>
        <w:br/>
      </w:r>
      <w:r w:rsidRPr="00F274D4">
        <w:rPr>
          <w:sz w:val="24"/>
          <w:szCs w:val="24"/>
        </w:rPr>
        <w:t xml:space="preserve">Email: </w:t>
      </w:r>
      <w:r w:rsidR="00017378" w:rsidRPr="00F274D4">
        <w:rPr>
          <w:sz w:val="24"/>
          <w:szCs w:val="24"/>
        </w:rPr>
        <w:t>sian.fryer</w:t>
      </w:r>
      <w:r w:rsidRPr="00F274D4">
        <w:rPr>
          <w:sz w:val="24"/>
          <w:szCs w:val="24"/>
        </w:rPr>
        <w:t>@staffordshire.police.uk</w:t>
      </w:r>
    </w:p>
    <w:p w14:paraId="42FB4733" w14:textId="77777777" w:rsidR="0032111C" w:rsidRPr="00F274D4" w:rsidRDefault="0032111C" w:rsidP="00F83DCD">
      <w:pPr>
        <w:rPr>
          <w:sz w:val="24"/>
          <w:szCs w:val="24"/>
        </w:rPr>
      </w:pPr>
      <w:r w:rsidRPr="00F274D4">
        <w:rPr>
          <w:b/>
          <w:sz w:val="24"/>
          <w:szCs w:val="24"/>
          <w:u w:val="single"/>
        </w:rPr>
        <w:t>Helpful links</w:t>
      </w:r>
      <w:r w:rsidR="0069618B" w:rsidRPr="00F274D4">
        <w:rPr>
          <w:b/>
          <w:sz w:val="24"/>
          <w:szCs w:val="24"/>
          <w:u w:val="single"/>
        </w:rPr>
        <w:br/>
      </w:r>
      <w:r w:rsidRPr="00F274D4">
        <w:rPr>
          <w:b/>
          <w:sz w:val="24"/>
          <w:szCs w:val="24"/>
          <w:u w:val="single"/>
        </w:rPr>
        <w:br/>
      </w:r>
      <w:r w:rsidRPr="00F274D4">
        <w:rPr>
          <w:sz w:val="24"/>
          <w:szCs w:val="24"/>
        </w:rPr>
        <w:t>Volunteers requested for community speed watch</w:t>
      </w:r>
      <w:r w:rsidR="0069618B" w:rsidRPr="00F274D4">
        <w:rPr>
          <w:sz w:val="24"/>
          <w:szCs w:val="24"/>
        </w:rPr>
        <w:t xml:space="preserve">, further information found at: </w:t>
      </w:r>
      <w:hyperlink r:id="rId8" w:history="1">
        <w:r w:rsidR="0069618B" w:rsidRPr="00F274D4">
          <w:rPr>
            <w:rStyle w:val="Hyperlink"/>
            <w:rFonts w:ascii="Calibri" w:hAnsi="Calibri" w:cs="Arial"/>
            <w:sz w:val="24"/>
            <w:szCs w:val="24"/>
          </w:rPr>
          <w:t>http://www.staffssaferroads.co.uk/my-community/community-speed-watch</w:t>
        </w:r>
      </w:hyperlink>
      <w:r w:rsidR="0069618B" w:rsidRPr="00F274D4">
        <w:rPr>
          <w:sz w:val="24"/>
          <w:szCs w:val="24"/>
        </w:rPr>
        <w:t xml:space="preserve"> </w:t>
      </w:r>
    </w:p>
    <w:p w14:paraId="3CE73A4E" w14:textId="77777777" w:rsidR="0069618B" w:rsidRPr="00F274D4" w:rsidRDefault="00452B1D" w:rsidP="00F83DCD">
      <w:pPr>
        <w:rPr>
          <w:sz w:val="24"/>
          <w:szCs w:val="24"/>
        </w:rPr>
      </w:pPr>
      <w:r w:rsidRPr="00F274D4">
        <w:rPr>
          <w:sz w:val="24"/>
          <w:szCs w:val="24"/>
        </w:rPr>
        <w:br/>
      </w:r>
      <w:r w:rsidR="0069618B" w:rsidRPr="00F274D4">
        <w:rPr>
          <w:sz w:val="24"/>
          <w:szCs w:val="24"/>
        </w:rPr>
        <w:t>Keep in touch with regular Smart Alert’s for your area:</w:t>
      </w:r>
    </w:p>
    <w:p w14:paraId="0DB4A6D1" w14:textId="77777777" w:rsidR="00452B1D" w:rsidRPr="00F274D4" w:rsidRDefault="0069618B" w:rsidP="00F83DCD">
      <w:pPr>
        <w:rPr>
          <w:rStyle w:val="Hyperlink"/>
          <w:rFonts w:ascii="Calibri" w:hAnsi="Calibri" w:cs="Arial"/>
          <w:sz w:val="24"/>
          <w:szCs w:val="24"/>
        </w:rPr>
      </w:pPr>
      <w:hyperlink r:id="rId9" w:history="1">
        <w:r w:rsidRPr="00F274D4">
          <w:rPr>
            <w:rStyle w:val="Hyperlink"/>
            <w:rFonts w:ascii="Calibri" w:hAnsi="Calibri" w:cs="Arial"/>
            <w:sz w:val="24"/>
            <w:szCs w:val="24"/>
          </w:rPr>
          <w:t>https://staffordshiresmartalert.uk/staffs/</w:t>
        </w:r>
      </w:hyperlink>
      <w:r w:rsidR="00452B1D" w:rsidRPr="00F274D4">
        <w:rPr>
          <w:rStyle w:val="Hyperlink"/>
          <w:rFonts w:ascii="Calibri" w:hAnsi="Calibri" w:cs="Arial"/>
          <w:sz w:val="24"/>
          <w:szCs w:val="24"/>
        </w:rPr>
        <w:br/>
      </w:r>
    </w:p>
    <w:p w14:paraId="667069A7" w14:textId="77777777" w:rsidR="00D3430E" w:rsidRPr="00F274D4" w:rsidRDefault="00452B1D" w:rsidP="00F83DCD">
      <w:pPr>
        <w:rPr>
          <w:rStyle w:val="Hyperlink"/>
          <w:rFonts w:ascii="Calibri" w:hAnsi="Calibri" w:cs="Arial"/>
          <w:b/>
          <w:color w:val="auto"/>
          <w:sz w:val="24"/>
          <w:szCs w:val="24"/>
          <w:u w:val="none"/>
        </w:rPr>
      </w:pPr>
      <w:r w:rsidRPr="00F274D4">
        <w:rPr>
          <w:rStyle w:val="Hyperlink"/>
          <w:rFonts w:ascii="Calibri" w:hAnsi="Calibri" w:cs="Arial"/>
          <w:b/>
          <w:color w:val="auto"/>
          <w:sz w:val="24"/>
          <w:szCs w:val="24"/>
          <w:u w:val="none"/>
        </w:rPr>
        <w:t>Social media:</w:t>
      </w:r>
      <w:r w:rsidRPr="00F274D4">
        <w:rPr>
          <w:rStyle w:val="Hyperlink"/>
          <w:rFonts w:ascii="Calibri" w:hAnsi="Calibri" w:cs="Arial"/>
          <w:b/>
          <w:color w:val="auto"/>
          <w:sz w:val="24"/>
          <w:szCs w:val="24"/>
          <w:u w:val="none"/>
        </w:rPr>
        <w:br/>
      </w:r>
      <w:r w:rsidRPr="00F274D4">
        <w:rPr>
          <w:noProof/>
          <w:sz w:val="24"/>
          <w:szCs w:val="24"/>
        </w:rPr>
        <w:drawing>
          <wp:inline distT="0" distB="0" distL="0" distR="0" wp14:anchorId="0C3CF466" wp14:editId="1978A4CE">
            <wp:extent cx="318977" cy="330503"/>
            <wp:effectExtent l="0" t="0" r="508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20773" t="26313" r="75741" b="60842"/>
                    <a:stretch/>
                  </pic:blipFill>
                  <pic:spPr bwMode="auto">
                    <a:xfrm>
                      <a:off x="0" y="0"/>
                      <a:ext cx="322159" cy="333800"/>
                    </a:xfrm>
                    <a:prstGeom prst="rect">
                      <a:avLst/>
                    </a:prstGeom>
                    <a:ln>
                      <a:noFill/>
                    </a:ln>
                    <a:extLst>
                      <a:ext uri="{53640926-AAD7-44D8-BBD7-CCE9431645EC}">
                        <a14:shadowObscured xmlns:a14="http://schemas.microsoft.com/office/drawing/2010/main"/>
                      </a:ext>
                    </a:extLst>
                  </pic:spPr>
                </pic:pic>
              </a:graphicData>
            </a:graphic>
          </wp:inline>
        </w:drawing>
      </w:r>
      <w:r w:rsidRPr="00F274D4">
        <w:rPr>
          <w:rStyle w:val="Hyperlink"/>
          <w:rFonts w:ascii="Calibri" w:hAnsi="Calibri" w:cs="Arial"/>
          <w:b/>
          <w:color w:val="auto"/>
          <w:sz w:val="24"/>
          <w:szCs w:val="24"/>
          <w:u w:val="none"/>
        </w:rPr>
        <w:t xml:space="preserve">  @Staffordshire Police &amp; @South Staffordshire Police</w:t>
      </w:r>
    </w:p>
    <w:p w14:paraId="019221AF" w14:textId="77777777" w:rsidR="0069618B" w:rsidRPr="00F274D4" w:rsidRDefault="00D3430E" w:rsidP="00F83DCD">
      <w:pPr>
        <w:rPr>
          <w:rStyle w:val="Hyperlink"/>
          <w:rFonts w:ascii="Calibri" w:hAnsi="Calibri" w:cs="Arial"/>
          <w:sz w:val="24"/>
          <w:szCs w:val="24"/>
        </w:rPr>
      </w:pPr>
      <w:r w:rsidRPr="00F274D4">
        <w:rPr>
          <w:noProof/>
          <w:sz w:val="24"/>
          <w:szCs w:val="24"/>
        </w:rPr>
        <w:drawing>
          <wp:inline distT="0" distB="0" distL="0" distR="0" wp14:anchorId="44572BB5" wp14:editId="5F34936C">
            <wp:extent cx="344032" cy="344032"/>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21413" t="49380" r="76368" b="42712"/>
                    <a:stretch/>
                  </pic:blipFill>
                  <pic:spPr bwMode="auto">
                    <a:xfrm>
                      <a:off x="0" y="0"/>
                      <a:ext cx="365045" cy="365045"/>
                    </a:xfrm>
                    <a:prstGeom prst="rect">
                      <a:avLst/>
                    </a:prstGeom>
                    <a:ln>
                      <a:noFill/>
                    </a:ln>
                    <a:extLst>
                      <a:ext uri="{53640926-AAD7-44D8-BBD7-CCE9431645EC}">
                        <a14:shadowObscured xmlns:a14="http://schemas.microsoft.com/office/drawing/2010/main"/>
                      </a:ext>
                    </a:extLst>
                  </pic:spPr>
                </pic:pic>
              </a:graphicData>
            </a:graphic>
          </wp:inline>
        </w:drawing>
      </w:r>
      <w:r w:rsidRPr="00F274D4">
        <w:rPr>
          <w:rStyle w:val="Hyperlink"/>
          <w:rFonts w:ascii="Calibri" w:hAnsi="Calibri" w:cs="Arial"/>
          <w:b/>
          <w:sz w:val="24"/>
          <w:szCs w:val="24"/>
          <w:u w:val="none"/>
        </w:rPr>
        <w:t xml:space="preserve">  </w:t>
      </w:r>
      <w:r w:rsidRPr="00F274D4">
        <w:rPr>
          <w:rStyle w:val="Hyperlink"/>
          <w:rFonts w:ascii="Calibri" w:hAnsi="Calibri" w:cs="Arial"/>
          <w:b/>
          <w:color w:val="auto"/>
          <w:sz w:val="24"/>
          <w:szCs w:val="24"/>
          <w:u w:val="none"/>
        </w:rPr>
        <w:t>@SStaffsPolice</w:t>
      </w:r>
      <w:r w:rsidR="00452B1D" w:rsidRPr="00F274D4">
        <w:rPr>
          <w:rStyle w:val="Hyperlink"/>
          <w:rFonts w:ascii="Calibri" w:hAnsi="Calibri" w:cs="Arial"/>
          <w:b/>
          <w:color w:val="auto"/>
          <w:sz w:val="24"/>
          <w:szCs w:val="24"/>
          <w:u w:val="none"/>
        </w:rPr>
        <w:br/>
      </w:r>
    </w:p>
    <w:p w14:paraId="5E22ED45" w14:textId="77777777" w:rsidR="00452B1D" w:rsidRPr="00F274D4" w:rsidRDefault="00452B1D" w:rsidP="00452B1D">
      <w:pPr>
        <w:rPr>
          <w:sz w:val="24"/>
          <w:szCs w:val="24"/>
        </w:rPr>
      </w:pPr>
      <w:r w:rsidRPr="00F274D4">
        <w:rPr>
          <w:rFonts w:ascii="Calibri" w:hAnsi="Calibri"/>
          <w:color w:val="1F3864" w:themeColor="accent1" w:themeShade="80"/>
          <w:sz w:val="24"/>
          <w:szCs w:val="24"/>
        </w:rPr>
        <w:t>Please feel free to encourage public participants to try reporting incidents via our ‘Digital 101’ service. A private message can be sent to Staffordshire Police pages on Facebook / Twitter, instead of phoning 101 and waiting in a queue.</w:t>
      </w:r>
    </w:p>
    <w:p w14:paraId="7CF560D5" w14:textId="77777777" w:rsidR="0069618B" w:rsidRDefault="0069618B" w:rsidP="00F83DCD">
      <w:pPr>
        <w:rPr>
          <w:sz w:val="24"/>
          <w:szCs w:val="24"/>
        </w:rPr>
      </w:pPr>
    </w:p>
    <w:p w14:paraId="47BE1D7B" w14:textId="77777777" w:rsidR="00EC5264" w:rsidRDefault="00EC5264" w:rsidP="00F83DCD">
      <w:pPr>
        <w:rPr>
          <w:sz w:val="24"/>
          <w:szCs w:val="24"/>
        </w:rPr>
      </w:pPr>
    </w:p>
    <w:p w14:paraId="6A8BADFE" w14:textId="1E0F1D84" w:rsidR="00EC5264" w:rsidRPr="00F274D4" w:rsidRDefault="00EC5264" w:rsidP="00F83DCD">
      <w:pPr>
        <w:rPr>
          <w:sz w:val="24"/>
          <w:szCs w:val="24"/>
        </w:rPr>
      </w:pPr>
    </w:p>
    <w:sectPr w:rsidR="00EC5264" w:rsidRPr="00F274D4">
      <w:headerReference w:type="even" r:id="rId12"/>
      <w:headerReference w:type="default" r:id="rId13"/>
      <w:footerReference w:type="default" r:id="rId14"/>
      <w:headerReference w:type="firs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C41CBA" w14:textId="77777777" w:rsidR="00335C80" w:rsidRDefault="00335C80" w:rsidP="00F83DCD">
      <w:pPr>
        <w:spacing w:after="0" w:line="240" w:lineRule="auto"/>
      </w:pPr>
      <w:r>
        <w:separator/>
      </w:r>
    </w:p>
  </w:endnote>
  <w:endnote w:type="continuationSeparator" w:id="0">
    <w:p w14:paraId="07341A2B" w14:textId="77777777" w:rsidR="00335C80" w:rsidRDefault="00335C80" w:rsidP="00F83D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B94C9D" w14:textId="77777777" w:rsidR="009B4A59" w:rsidRDefault="009B4A59">
    <w:pPr>
      <w:pStyle w:val="Footer"/>
    </w:pPr>
    <w:r w:rsidRPr="00F16484">
      <w:rPr>
        <w:rFonts w:ascii="Arial" w:hAnsi="Arial" w:cs="Arial"/>
        <w:noProof/>
        <w:color w:val="44546A" w:themeColor="text2"/>
      </w:rPr>
      <w:drawing>
        <wp:anchor distT="0" distB="0" distL="114300" distR="114300" simplePos="0" relativeHeight="251663360" behindDoc="1" locked="0" layoutInCell="1" allowOverlap="1" wp14:anchorId="28C6CAC5" wp14:editId="6D5DA382">
          <wp:simplePos x="0" y="0"/>
          <wp:positionH relativeFrom="column">
            <wp:posOffset>-606056</wp:posOffset>
          </wp:positionH>
          <wp:positionV relativeFrom="paragraph">
            <wp:posOffset>18016</wp:posOffset>
          </wp:positionV>
          <wp:extent cx="1147036" cy="579253"/>
          <wp:effectExtent l="0" t="0" r="0" b="0"/>
          <wp:wrapNone/>
          <wp:docPr id="23" name="Picture 23" descr="cid:image001.jpg@01D3E3D1.D795DFF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id:image001.jpg@01D3E3D1.D795DFF0"/>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1147036" cy="579253"/>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5BCF635" w14:textId="77777777" w:rsidR="009B4A59" w:rsidRDefault="009B4A5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3609C4" w14:textId="77777777" w:rsidR="00335C80" w:rsidRDefault="00335C80" w:rsidP="00F83DCD">
      <w:pPr>
        <w:spacing w:after="0" w:line="240" w:lineRule="auto"/>
      </w:pPr>
      <w:r>
        <w:separator/>
      </w:r>
    </w:p>
  </w:footnote>
  <w:footnote w:type="continuationSeparator" w:id="0">
    <w:p w14:paraId="594FFE55" w14:textId="77777777" w:rsidR="00335C80" w:rsidRDefault="00335C80" w:rsidP="00F83DC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E911F2" w14:textId="370A27ED" w:rsidR="009877C7" w:rsidRDefault="009877C7">
    <w:pPr>
      <w:pStyle w:val="Header"/>
    </w:pPr>
    <w:r>
      <w:rPr>
        <w:noProof/>
      </w:rPr>
      <mc:AlternateContent>
        <mc:Choice Requires="wps">
          <w:drawing>
            <wp:anchor distT="0" distB="0" distL="0" distR="0" simplePos="0" relativeHeight="251665408" behindDoc="0" locked="0" layoutInCell="1" allowOverlap="1" wp14:anchorId="1BAA6FB0" wp14:editId="59791A34">
              <wp:simplePos x="635" y="635"/>
              <wp:positionH relativeFrom="page">
                <wp:align>center</wp:align>
              </wp:positionH>
              <wp:positionV relativeFrom="page">
                <wp:align>top</wp:align>
              </wp:positionV>
              <wp:extent cx="1009015" cy="357505"/>
              <wp:effectExtent l="0" t="0" r="635" b="4445"/>
              <wp:wrapNone/>
              <wp:docPr id="1849211765" name="Text Box 2" descr="OFFICIAL SENSITIVE">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009015" cy="357505"/>
                      </a:xfrm>
                      <a:prstGeom prst="rect">
                        <a:avLst/>
                      </a:prstGeom>
                      <a:noFill/>
                      <a:ln>
                        <a:noFill/>
                      </a:ln>
                    </wps:spPr>
                    <wps:txbx>
                      <w:txbxContent>
                        <w:p w14:paraId="61D7D3F4" w14:textId="2FEB2749" w:rsidR="009877C7" w:rsidRPr="009877C7" w:rsidRDefault="009877C7" w:rsidP="009877C7">
                          <w:pPr>
                            <w:spacing w:after="0"/>
                            <w:rPr>
                              <w:rFonts w:ascii="Calibri" w:eastAsia="Calibri" w:hAnsi="Calibri" w:cs="Calibri"/>
                              <w:noProof/>
                              <w:color w:val="0000FF"/>
                              <w:sz w:val="20"/>
                              <w:szCs w:val="20"/>
                            </w:rPr>
                          </w:pPr>
                          <w:r w:rsidRPr="009877C7">
                            <w:rPr>
                              <w:rFonts w:ascii="Calibri" w:eastAsia="Calibri" w:hAnsi="Calibri" w:cs="Calibri"/>
                              <w:noProof/>
                              <w:color w:val="0000FF"/>
                              <w:sz w:val="20"/>
                              <w:szCs w:val="20"/>
                            </w:rPr>
                            <w:t>OFFICIAL SENSITIVE</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1BAA6FB0" id="_x0000_t202" coordsize="21600,21600" o:spt="202" path="m,l,21600r21600,l21600,xe">
              <v:stroke joinstyle="miter"/>
              <v:path gradientshapeok="t" o:connecttype="rect"/>
            </v:shapetype>
            <v:shape id="Text Box 2" o:spid="_x0000_s1026" type="#_x0000_t202" alt="OFFICIAL SENSITIVE" style="position:absolute;margin-left:0;margin-top:0;width:79.45pt;height:28.15pt;z-index:251665408;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" filled="f" stroked="f">
              <v:textbox style="mso-fit-shape-to-text:t" inset="0,15pt,0,0">
                <w:txbxContent>
                  <w:p w14:paraId="61D7D3F4" w14:textId="2FEB2749" w:rsidR="009877C7" w:rsidRPr="009877C7" w:rsidRDefault="009877C7" w:rsidP="009877C7">
                    <w:pPr>
                      <w:spacing w:after="0"/>
                      <w:rPr>
                        <w:rFonts w:ascii="Calibri" w:eastAsia="Calibri" w:hAnsi="Calibri" w:cs="Calibri"/>
                        <w:noProof/>
                        <w:color w:val="0000FF"/>
                        <w:sz w:val="20"/>
                        <w:szCs w:val="20"/>
                      </w:rPr>
                    </w:pPr>
                    <w:r w:rsidRPr="009877C7">
                      <w:rPr>
                        <w:rFonts w:ascii="Calibri" w:eastAsia="Calibri" w:hAnsi="Calibri" w:cs="Calibri"/>
                        <w:noProof/>
                        <w:color w:val="0000FF"/>
                        <w:sz w:val="20"/>
                        <w:szCs w:val="20"/>
                      </w:rPr>
                      <w:t>OFFICIAL SENSITIVE</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AC2220" w14:textId="11FCC1F3" w:rsidR="00F83DCD" w:rsidRDefault="009877C7" w:rsidP="00F83DCD">
    <w:r>
      <w:rPr>
        <w:noProof/>
        <w:lang w:eastAsia="en-GB"/>
      </w:rPr>
      <mc:AlternateContent>
        <mc:Choice Requires="wps">
          <w:drawing>
            <wp:anchor distT="0" distB="0" distL="0" distR="0" simplePos="0" relativeHeight="251666432" behindDoc="0" locked="0" layoutInCell="1" allowOverlap="1" wp14:anchorId="28A95415" wp14:editId="68B861DC">
              <wp:simplePos x="635" y="635"/>
              <wp:positionH relativeFrom="page">
                <wp:align>center</wp:align>
              </wp:positionH>
              <wp:positionV relativeFrom="page">
                <wp:align>top</wp:align>
              </wp:positionV>
              <wp:extent cx="1009015" cy="357505"/>
              <wp:effectExtent l="0" t="0" r="635" b="4445"/>
              <wp:wrapNone/>
              <wp:docPr id="37785787" name="Text Box 3" descr="OFFICIAL SENSITIVE">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009015" cy="357505"/>
                      </a:xfrm>
                      <a:prstGeom prst="rect">
                        <a:avLst/>
                      </a:prstGeom>
                      <a:noFill/>
                      <a:ln>
                        <a:noFill/>
                      </a:ln>
                    </wps:spPr>
                    <wps:txbx>
                      <w:txbxContent>
                        <w:p w14:paraId="2B370DE9" w14:textId="7A1D5EFC" w:rsidR="009877C7" w:rsidRPr="009877C7" w:rsidRDefault="009877C7" w:rsidP="009877C7">
                          <w:pPr>
                            <w:spacing w:after="0"/>
                            <w:rPr>
                              <w:rFonts w:ascii="Calibri" w:eastAsia="Calibri" w:hAnsi="Calibri" w:cs="Calibri"/>
                              <w:noProof/>
                              <w:color w:val="0000FF"/>
                              <w:sz w:val="20"/>
                              <w:szCs w:val="20"/>
                            </w:rPr>
                          </w:pPr>
                          <w:r w:rsidRPr="009877C7">
                            <w:rPr>
                              <w:rFonts w:ascii="Calibri" w:eastAsia="Calibri" w:hAnsi="Calibri" w:cs="Calibri"/>
                              <w:noProof/>
                              <w:color w:val="0000FF"/>
                              <w:sz w:val="20"/>
                              <w:szCs w:val="20"/>
                            </w:rPr>
                            <w:t>OFFICIAL SENSITIVE</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28A95415" id="_x0000_t202" coordsize="21600,21600" o:spt="202" path="m,l,21600r21600,l21600,xe">
              <v:stroke joinstyle="miter"/>
              <v:path gradientshapeok="t" o:connecttype="rect"/>
            </v:shapetype>
            <v:shape id="Text Box 3" o:spid="_x0000_s1027" type="#_x0000_t202" alt="OFFICIAL SENSITIVE" style="position:absolute;margin-left:0;margin-top:0;width:79.45pt;height:28.15pt;z-index:251666432;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" filled="f" stroked="f">
              <v:textbox style="mso-fit-shape-to-text:t" inset="0,15pt,0,0">
                <w:txbxContent>
                  <w:p w14:paraId="2B370DE9" w14:textId="7A1D5EFC" w:rsidR="009877C7" w:rsidRPr="009877C7" w:rsidRDefault="009877C7" w:rsidP="009877C7">
                    <w:pPr>
                      <w:spacing w:after="0"/>
                      <w:rPr>
                        <w:rFonts w:ascii="Calibri" w:eastAsia="Calibri" w:hAnsi="Calibri" w:cs="Calibri"/>
                        <w:noProof/>
                        <w:color w:val="0000FF"/>
                        <w:sz w:val="20"/>
                        <w:szCs w:val="20"/>
                      </w:rPr>
                    </w:pPr>
                    <w:r w:rsidRPr="009877C7">
                      <w:rPr>
                        <w:rFonts w:ascii="Calibri" w:eastAsia="Calibri" w:hAnsi="Calibri" w:cs="Calibri"/>
                        <w:noProof/>
                        <w:color w:val="0000FF"/>
                        <w:sz w:val="20"/>
                        <w:szCs w:val="20"/>
                      </w:rPr>
                      <w:t>OFFICIAL SENSITIVE</w:t>
                    </w:r>
                  </w:p>
                </w:txbxContent>
              </v:textbox>
              <w10:wrap anchorx="page" anchory="page"/>
            </v:shape>
          </w:pict>
        </mc:Fallback>
      </mc:AlternateContent>
    </w:r>
    <w:r w:rsidR="00F83DCD">
      <w:rPr>
        <w:noProof/>
        <w:lang w:eastAsia="en-GB"/>
      </w:rPr>
      <w:drawing>
        <wp:anchor distT="0" distB="0" distL="114300" distR="114300" simplePos="0" relativeHeight="251660288" behindDoc="0" locked="0" layoutInCell="1" allowOverlap="1" wp14:anchorId="5BB94DB4" wp14:editId="6EE6EC5F">
          <wp:simplePos x="0" y="0"/>
          <wp:positionH relativeFrom="page">
            <wp:posOffset>1703543</wp:posOffset>
          </wp:positionH>
          <wp:positionV relativeFrom="page">
            <wp:posOffset>-10160</wp:posOffset>
          </wp:positionV>
          <wp:extent cx="2649220" cy="1619885"/>
          <wp:effectExtent l="0" t="0" r="0" b="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equres_45high_DkBlue.emf"/>
                  <pic:cNvPicPr/>
                </pic:nvPicPr>
                <pic:blipFill>
                  <a:blip r:embed="rId1">
                    <a:extLst>
                      <a:ext uri="{28A0092B-C50C-407E-A947-70E740481C1C}">
                        <a14:useLocalDpi xmlns:a14="http://schemas.microsoft.com/office/drawing/2010/main" val="0"/>
                      </a:ext>
                    </a:extLst>
                  </a:blip>
                  <a:stretch>
                    <a:fillRect/>
                  </a:stretch>
                </pic:blipFill>
                <pic:spPr>
                  <a:xfrm>
                    <a:off x="0" y="0"/>
                    <a:ext cx="2649220" cy="1619885"/>
                  </a:xfrm>
                  <a:prstGeom prst="rect">
                    <a:avLst/>
                  </a:prstGeom>
                  <a:extLst>
                    <a:ext uri="{FAA26D3D-D897-4be2-8F04-BA451C77F1D7}">
                      <ma14:placeholderFlag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r w:rsidR="00F83DCD">
      <w:rPr>
        <w:noProof/>
        <w:lang w:eastAsia="en-GB"/>
      </w:rPr>
      <w:drawing>
        <wp:anchor distT="0" distB="0" distL="114300" distR="114300" simplePos="0" relativeHeight="251661312" behindDoc="0" locked="0" layoutInCell="1" allowOverlap="1" wp14:anchorId="2C06EDA0" wp14:editId="20D6E95F">
          <wp:simplePos x="0" y="0"/>
          <wp:positionH relativeFrom="page">
            <wp:posOffset>308344</wp:posOffset>
          </wp:positionH>
          <wp:positionV relativeFrom="page">
            <wp:posOffset>180753</wp:posOffset>
          </wp:positionV>
          <wp:extent cx="2494915" cy="1153795"/>
          <wp:effectExtent l="0" t="0" r="0" b="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affordshire Police logo.emf"/>
                  <pic:cNvPicPr/>
                </pic:nvPicPr>
                <pic:blipFill>
                  <a:blip r:embed="rId2">
                    <a:extLst>
                      <a:ext uri="{28A0092B-C50C-407E-A947-70E740481C1C}">
                        <a14:useLocalDpi xmlns:a14="http://schemas.microsoft.com/office/drawing/2010/main" val="0"/>
                      </a:ext>
                    </a:extLst>
                  </a:blip>
                  <a:stretch>
                    <a:fillRect/>
                  </a:stretch>
                </pic:blipFill>
                <pic:spPr>
                  <a:xfrm>
                    <a:off x="0" y="0"/>
                    <a:ext cx="2494915" cy="1153795"/>
                  </a:xfrm>
                  <a:prstGeom prst="rect">
                    <a:avLst/>
                  </a:prstGeom>
                  <a:extLst>
                    <a:ext uri="{FAA26D3D-D897-4be2-8F04-BA451C77F1D7}">
                      <ma14:placeholderFlag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r w:rsidR="00F83DCD">
      <w:rPr>
        <w:noProof/>
        <w:lang w:eastAsia="en-GB"/>
      </w:rPr>
      <mc:AlternateContent>
        <mc:Choice Requires="wps">
          <w:drawing>
            <wp:anchor distT="0" distB="0" distL="114300" distR="114300" simplePos="0" relativeHeight="251659264" behindDoc="1" locked="0" layoutInCell="1" allowOverlap="1" wp14:anchorId="6FC3979B" wp14:editId="3D9C1B0E">
              <wp:simplePos x="0" y="0"/>
              <wp:positionH relativeFrom="page">
                <wp:posOffset>0</wp:posOffset>
              </wp:positionH>
              <wp:positionV relativeFrom="page">
                <wp:posOffset>-10633</wp:posOffset>
              </wp:positionV>
              <wp:extent cx="7560000" cy="1620000"/>
              <wp:effectExtent l="0" t="0" r="9525" b="5715"/>
              <wp:wrapNone/>
              <wp:docPr id="5" name="Rectangle 5"/>
              <wp:cNvGraphicFramePr/>
              <a:graphic xmlns:a="http://schemas.openxmlformats.org/drawingml/2006/main">
                <a:graphicData uri="http://schemas.microsoft.com/office/word/2010/wordprocessingShape">
                  <wps:wsp>
                    <wps:cNvSpPr/>
                    <wps:spPr>
                      <a:xfrm>
                        <a:off x="0" y="0"/>
                        <a:ext cx="7560000" cy="1620000"/>
                      </a:xfrm>
                      <a:prstGeom prst="rect">
                        <a:avLst/>
                      </a:prstGeom>
                      <a:solidFill>
                        <a:srgbClr val="003671"/>
                      </a:solidFill>
                      <a:ln>
                        <a:noFill/>
                      </a:ln>
                      <a:effectLst/>
                      <a:extLst>
                        <a:ext uri="{FAA26D3D-D897-4be2-8F04-BA451C77F1D7}">
                          <ma14:placeholderFlag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 uri="{C572A759-6A51-4108-AA02-DFA0A04FC94B}">
                          <ma14:wrappingTextBoxFlag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DBCAD4E" id="Rectangle 5" o:spid="_x0000_s1026" style="position:absolute;margin-left:0;margin-top:-.85pt;width:595.3pt;height:127.5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" fillcolor="#003671" stroked="f" strokeweight=".5pt">
              <w10:wrap anchorx="page" anchory="page"/>
            </v:rect>
          </w:pict>
        </mc:Fallback>
      </mc:AlternateContent>
    </w:r>
  </w:p>
  <w:p w14:paraId="25A6157F" w14:textId="77777777" w:rsidR="00F83DCD" w:rsidRDefault="00F83DCD">
    <w:pPr>
      <w:pStyle w:val="Header"/>
    </w:pPr>
  </w:p>
  <w:p w14:paraId="6F9363E1" w14:textId="77777777" w:rsidR="00F83DCD" w:rsidRDefault="00F83DC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B3323B" w14:textId="24C99189" w:rsidR="009877C7" w:rsidRDefault="009877C7">
    <w:pPr>
      <w:pStyle w:val="Header"/>
    </w:pPr>
    <w:r>
      <w:rPr>
        <w:noProof/>
      </w:rPr>
      <mc:AlternateContent>
        <mc:Choice Requires="wps">
          <w:drawing>
            <wp:anchor distT="0" distB="0" distL="0" distR="0" simplePos="0" relativeHeight="251664384" behindDoc="0" locked="0" layoutInCell="1" allowOverlap="1" wp14:anchorId="63E0EE03" wp14:editId="60D1B315">
              <wp:simplePos x="635" y="635"/>
              <wp:positionH relativeFrom="page">
                <wp:align>center</wp:align>
              </wp:positionH>
              <wp:positionV relativeFrom="page">
                <wp:align>top</wp:align>
              </wp:positionV>
              <wp:extent cx="1009015" cy="357505"/>
              <wp:effectExtent l="0" t="0" r="635" b="4445"/>
              <wp:wrapNone/>
              <wp:docPr id="1933235996" name="Text Box 1" descr="OFFICIAL SENSITIVE">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009015" cy="357505"/>
                      </a:xfrm>
                      <a:prstGeom prst="rect">
                        <a:avLst/>
                      </a:prstGeom>
                      <a:noFill/>
                      <a:ln>
                        <a:noFill/>
                      </a:ln>
                    </wps:spPr>
                    <wps:txbx>
                      <w:txbxContent>
                        <w:p w14:paraId="5CE41C71" w14:textId="36240A9F" w:rsidR="009877C7" w:rsidRPr="009877C7" w:rsidRDefault="009877C7" w:rsidP="009877C7">
                          <w:pPr>
                            <w:spacing w:after="0"/>
                            <w:rPr>
                              <w:rFonts w:ascii="Calibri" w:eastAsia="Calibri" w:hAnsi="Calibri" w:cs="Calibri"/>
                              <w:noProof/>
                              <w:color w:val="0000FF"/>
                              <w:sz w:val="20"/>
                              <w:szCs w:val="20"/>
                            </w:rPr>
                          </w:pPr>
                          <w:r w:rsidRPr="009877C7">
                            <w:rPr>
                              <w:rFonts w:ascii="Calibri" w:eastAsia="Calibri" w:hAnsi="Calibri" w:cs="Calibri"/>
                              <w:noProof/>
                              <w:color w:val="0000FF"/>
                              <w:sz w:val="20"/>
                              <w:szCs w:val="20"/>
                            </w:rPr>
                            <w:t>OFFICIAL SENSITIVE</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63E0EE03" id="_x0000_t202" coordsize="21600,21600" o:spt="202" path="m,l,21600r21600,l21600,xe">
              <v:stroke joinstyle="miter"/>
              <v:path gradientshapeok="t" o:connecttype="rect"/>
            </v:shapetype>
            <v:shape id="Text Box 1" o:spid="_x0000_s1028" type="#_x0000_t202" alt="OFFICIAL SENSITIVE" style="position:absolute;margin-left:0;margin-top:0;width:79.45pt;height:28.15pt;z-index:251664384;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" filled="f" stroked="f">
              <v:textbox style="mso-fit-shape-to-text:t" inset="0,15pt,0,0">
                <w:txbxContent>
                  <w:p w14:paraId="5CE41C71" w14:textId="36240A9F" w:rsidR="009877C7" w:rsidRPr="009877C7" w:rsidRDefault="009877C7" w:rsidP="009877C7">
                    <w:pPr>
                      <w:spacing w:after="0"/>
                      <w:rPr>
                        <w:rFonts w:ascii="Calibri" w:eastAsia="Calibri" w:hAnsi="Calibri" w:cs="Calibri"/>
                        <w:noProof/>
                        <w:color w:val="0000FF"/>
                        <w:sz w:val="20"/>
                        <w:szCs w:val="20"/>
                      </w:rPr>
                    </w:pPr>
                    <w:r w:rsidRPr="009877C7">
                      <w:rPr>
                        <w:rFonts w:ascii="Calibri" w:eastAsia="Calibri" w:hAnsi="Calibri" w:cs="Calibri"/>
                        <w:noProof/>
                        <w:color w:val="0000FF"/>
                        <w:sz w:val="20"/>
                        <w:szCs w:val="20"/>
                      </w:rPr>
                      <w:t>OFFICIAL SENSITIVE</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9C74A7"/>
    <w:multiLevelType w:val="hybridMultilevel"/>
    <w:tmpl w:val="B7CA44A6"/>
    <w:lvl w:ilvl="0" w:tplc="08090001">
      <w:start w:val="1"/>
      <w:numFmt w:val="bullet"/>
      <w:lvlText w:val=""/>
      <w:lvlJc w:val="left"/>
      <w:pPr>
        <w:ind w:left="720" w:hanging="360"/>
      </w:pPr>
      <w:rPr>
        <w:rFonts w:ascii="Symbol" w:hAnsi="Symbol" w:hint="default"/>
      </w:rPr>
    </w:lvl>
    <w:lvl w:ilvl="1" w:tplc="7812DF5A">
      <w:start w:val="1"/>
      <w:numFmt w:val="bullet"/>
      <w:lvlText w:val="o"/>
      <w:lvlJc w:val="left"/>
      <w:pPr>
        <w:ind w:left="1440" w:hanging="360"/>
      </w:pPr>
      <w:rPr>
        <w:rFonts w:ascii="Courier New" w:hAnsi="Courier New" w:cs="Courier New" w:hint="default"/>
        <w:color w:val="000000" w:themeColor="text1"/>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628398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proofState w:spelling="clean" w:grammar="clean"/>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3DCD"/>
    <w:rsid w:val="00017378"/>
    <w:rsid w:val="000F70EE"/>
    <w:rsid w:val="00100B57"/>
    <w:rsid w:val="0014331B"/>
    <w:rsid w:val="001B08BC"/>
    <w:rsid w:val="001B7222"/>
    <w:rsid w:val="00244917"/>
    <w:rsid w:val="00271698"/>
    <w:rsid w:val="00274585"/>
    <w:rsid w:val="002A6ACE"/>
    <w:rsid w:val="002B1072"/>
    <w:rsid w:val="0030118B"/>
    <w:rsid w:val="0032111C"/>
    <w:rsid w:val="00335C80"/>
    <w:rsid w:val="00452B1D"/>
    <w:rsid w:val="004627DB"/>
    <w:rsid w:val="00504113"/>
    <w:rsid w:val="00566DD8"/>
    <w:rsid w:val="00593FB7"/>
    <w:rsid w:val="005A5FBC"/>
    <w:rsid w:val="005C1E89"/>
    <w:rsid w:val="006313D2"/>
    <w:rsid w:val="006444A1"/>
    <w:rsid w:val="00657858"/>
    <w:rsid w:val="0069618B"/>
    <w:rsid w:val="007031F7"/>
    <w:rsid w:val="00717FDB"/>
    <w:rsid w:val="007665AC"/>
    <w:rsid w:val="007C0B6C"/>
    <w:rsid w:val="007F0151"/>
    <w:rsid w:val="00957ADF"/>
    <w:rsid w:val="009877C7"/>
    <w:rsid w:val="009B4A59"/>
    <w:rsid w:val="009D1049"/>
    <w:rsid w:val="009E6F1B"/>
    <w:rsid w:val="00A769F5"/>
    <w:rsid w:val="00A979B1"/>
    <w:rsid w:val="00AA1123"/>
    <w:rsid w:val="00B51C56"/>
    <w:rsid w:val="00BF6A53"/>
    <w:rsid w:val="00C04E07"/>
    <w:rsid w:val="00C15B39"/>
    <w:rsid w:val="00C2656F"/>
    <w:rsid w:val="00C70918"/>
    <w:rsid w:val="00C77F75"/>
    <w:rsid w:val="00CE2857"/>
    <w:rsid w:val="00D21187"/>
    <w:rsid w:val="00D3430E"/>
    <w:rsid w:val="00DB0B8E"/>
    <w:rsid w:val="00DE09DE"/>
    <w:rsid w:val="00E229CC"/>
    <w:rsid w:val="00E41DC0"/>
    <w:rsid w:val="00EC5264"/>
    <w:rsid w:val="00F17ECF"/>
    <w:rsid w:val="00F274D4"/>
    <w:rsid w:val="00F83DCD"/>
    <w:rsid w:val="00F90B6F"/>
    <w:rsid w:val="00FA2C6D"/>
    <w:rsid w:val="00FF5B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7FCA6AD1"/>
  <w15:chartTrackingRefBased/>
  <w15:docId w15:val="{9F7E42C6-FEE7-49F0-8761-E8E23D6163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83DC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83DCD"/>
  </w:style>
  <w:style w:type="paragraph" w:styleId="Footer">
    <w:name w:val="footer"/>
    <w:basedOn w:val="Normal"/>
    <w:link w:val="FooterChar"/>
    <w:uiPriority w:val="99"/>
    <w:unhideWhenUsed/>
    <w:rsid w:val="00F83DC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83DCD"/>
  </w:style>
  <w:style w:type="character" w:styleId="Hyperlink">
    <w:name w:val="Hyperlink"/>
    <w:basedOn w:val="DefaultParagraphFont"/>
    <w:uiPriority w:val="99"/>
    <w:unhideWhenUsed/>
    <w:rsid w:val="0069618B"/>
    <w:rPr>
      <w:color w:val="0563C1" w:themeColor="hyperlink"/>
      <w:u w:val="single"/>
    </w:rPr>
  </w:style>
  <w:style w:type="character" w:styleId="UnresolvedMention">
    <w:name w:val="Unresolved Mention"/>
    <w:basedOn w:val="DefaultParagraphFont"/>
    <w:uiPriority w:val="99"/>
    <w:semiHidden/>
    <w:unhideWhenUsed/>
    <w:rsid w:val="009B4A59"/>
    <w:rPr>
      <w:color w:val="605E5C"/>
      <w:shd w:val="clear" w:color="auto" w:fill="E1DFDD"/>
    </w:rPr>
  </w:style>
  <w:style w:type="paragraph" w:styleId="ListParagraph">
    <w:name w:val="List Paragraph"/>
    <w:basedOn w:val="Normal"/>
    <w:uiPriority w:val="34"/>
    <w:qFormat/>
    <w:rsid w:val="00452B1D"/>
    <w:pPr>
      <w:spacing w:after="0" w:line="240" w:lineRule="auto"/>
      <w:ind w:left="720"/>
      <w:contextualSpacing/>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taffssaferroads.co.uk/my-community/community-speed-watch"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https://staffordshiresmartalert.uk/staffs/" TargetMode="Externa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cid:image001.jpg@01D3E3D1.D795DFF0" TargetMode="External"/><Relationship Id="rId1" Type="http://schemas.openxmlformats.org/officeDocument/2006/relationships/image" Target="media/image5.jpeg"/></Relationships>
</file>

<file path=word/_rels/header2.xml.rels><?xml version="1.0" encoding="UTF-8" standalone="yes"?>
<Relationships xmlns="http://schemas.openxmlformats.org/package/2006/relationships"><Relationship Id="rId2" Type="http://schemas.openxmlformats.org/officeDocument/2006/relationships/image" Target="media/image4.emf"/><Relationship Id="rId1" Type="http://schemas.openxmlformats.org/officeDocument/2006/relationships/image" Target="media/image3.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72F7DD-9F5B-4B67-9AE0-CB0DF53EAC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4</Pages>
  <Words>1052</Words>
  <Characters>5997</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Martyn Short</dc:creator>
  <cp:keywords/>
  <dc:description/>
  <cp:lastModifiedBy>Ashley Tooth</cp:lastModifiedBy>
  <cp:revision>3</cp:revision>
  <dcterms:created xsi:type="dcterms:W3CDTF">2025-11-10T13:35:00Z</dcterms:created>
  <dcterms:modified xsi:type="dcterms:W3CDTF">2025-11-10T15:01:00Z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733ad71c,6e38bb75,24090bb</vt:lpwstr>
  </property>
  <property fmtid="{D5CDD505-2E9C-101B-9397-08002B2CF9AE}" pid="3" name="ClassificationContentMarkingHeaderFontProps">
    <vt:lpwstr>#0000ff,10,Calibri</vt:lpwstr>
  </property>
  <property fmtid="{D5CDD505-2E9C-101B-9397-08002B2CF9AE}" pid="4" name="ClassificationContentMarkingHeaderText">
    <vt:lpwstr>OFFICIAL SENSITIVE</vt:lpwstr>
  </property>
  <property fmtid="{D5CDD505-2E9C-101B-9397-08002B2CF9AE}" pid="5" name="MSIP_Label_8cd9a43e-0e4e-4be8-8602-0de15536d9ea_Enabled">
    <vt:lpwstr>true</vt:lpwstr>
  </property>
  <property fmtid="{D5CDD505-2E9C-101B-9397-08002B2CF9AE}" pid="6" name="MSIP_Label_8cd9a43e-0e4e-4be8-8602-0de15536d9ea_SetDate">
    <vt:lpwstr>2025-10-19T15:39:14Z</vt:lpwstr>
  </property>
  <property fmtid="{D5CDD505-2E9C-101B-9397-08002B2CF9AE}" pid="7" name="MSIP_Label_8cd9a43e-0e4e-4be8-8602-0de15536d9ea_Method">
    <vt:lpwstr>Privileged</vt:lpwstr>
  </property>
  <property fmtid="{D5CDD505-2E9C-101B-9397-08002B2CF9AE}" pid="8" name="MSIP_Label_8cd9a43e-0e4e-4be8-8602-0de15536d9ea_Name">
    <vt:lpwstr>(PROTECTIVE MARKING ONLY)</vt:lpwstr>
  </property>
  <property fmtid="{D5CDD505-2E9C-101B-9397-08002B2CF9AE}" pid="9" name="MSIP_Label_8cd9a43e-0e4e-4be8-8602-0de15536d9ea_SiteId">
    <vt:lpwstr>d4922504-06c0-431d-8eca-67087dea03c8</vt:lpwstr>
  </property>
  <property fmtid="{D5CDD505-2E9C-101B-9397-08002B2CF9AE}" pid="10" name="MSIP_Label_8cd9a43e-0e4e-4be8-8602-0de15536d9ea_ActionId">
    <vt:lpwstr>90d50718-bcdd-4c7b-a312-b8d1e881ce53</vt:lpwstr>
  </property>
  <property fmtid="{D5CDD505-2E9C-101B-9397-08002B2CF9AE}" pid="11" name="MSIP_Label_8cd9a43e-0e4e-4be8-8602-0de15536d9ea_ContentBits">
    <vt:lpwstr>1</vt:lpwstr>
  </property>
  <property fmtid="{D5CDD505-2E9C-101B-9397-08002B2CF9AE}" pid="12" name="MSIP_Label_8cd9a43e-0e4e-4be8-8602-0de15536d9ea_Tag">
    <vt:lpwstr>10, 0, 1, 1</vt:lpwstr>
  </property>
</Properties>
</file>