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41058" w14:textId="4313DB9B" w:rsidR="00B52324" w:rsidRPr="002844CD" w:rsidRDefault="00355ECE" w:rsidP="00A52B43">
      <w:pPr>
        <w:pStyle w:val="Heading1"/>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p>
    <w:p w14:paraId="290010AD" w14:textId="18BAEC3B" w:rsidR="00F75621" w:rsidRPr="009C1772" w:rsidRDefault="00355ECE" w:rsidP="009C1772">
      <w:pPr>
        <w:pStyle w:val="Heading1"/>
        <w:ind w:left="0"/>
        <w:rPr>
          <w:rFonts w:asciiTheme="minorHAnsi" w:hAnsiTheme="minorHAnsi" w:cstheme="minorHAnsi"/>
          <w:b/>
          <w:bCs/>
          <w:szCs w:val="28"/>
        </w:rPr>
      </w:pPr>
      <w:r w:rsidRPr="002844CD">
        <w:rPr>
          <w:rFonts w:asciiTheme="minorHAnsi" w:hAnsiTheme="minorHAnsi" w:cstheme="minorHAnsi"/>
          <w:b/>
          <w:bCs/>
          <w:szCs w:val="28"/>
        </w:rPr>
        <w:t xml:space="preserve">held on Monday </w:t>
      </w:r>
      <w:r w:rsidR="003E4901">
        <w:rPr>
          <w:rFonts w:asciiTheme="minorHAnsi" w:hAnsiTheme="minorHAnsi" w:cstheme="minorHAnsi"/>
          <w:b/>
          <w:bCs/>
          <w:szCs w:val="28"/>
        </w:rPr>
        <w:t>8</w:t>
      </w:r>
      <w:r w:rsidR="003F08B5" w:rsidRPr="003F08B5">
        <w:rPr>
          <w:rFonts w:asciiTheme="minorHAnsi" w:hAnsiTheme="minorHAnsi" w:cstheme="minorHAnsi"/>
          <w:b/>
          <w:bCs/>
          <w:szCs w:val="28"/>
          <w:vertAlign w:val="superscript"/>
        </w:rPr>
        <w:t>th</w:t>
      </w:r>
      <w:r w:rsidR="003F08B5">
        <w:rPr>
          <w:rFonts w:asciiTheme="minorHAnsi" w:hAnsiTheme="minorHAnsi" w:cstheme="minorHAnsi"/>
          <w:b/>
          <w:bCs/>
          <w:szCs w:val="28"/>
        </w:rPr>
        <w:t xml:space="preserve"> </w:t>
      </w:r>
      <w:r w:rsidR="003E4901">
        <w:rPr>
          <w:rFonts w:asciiTheme="minorHAnsi" w:hAnsiTheme="minorHAnsi" w:cstheme="minorHAnsi"/>
          <w:b/>
          <w:bCs/>
          <w:szCs w:val="28"/>
        </w:rPr>
        <w:t>February</w:t>
      </w:r>
      <w:r w:rsidR="000D332B">
        <w:rPr>
          <w:rFonts w:asciiTheme="minorHAnsi" w:hAnsiTheme="minorHAnsi" w:cstheme="minorHAnsi"/>
          <w:b/>
          <w:bCs/>
          <w:szCs w:val="28"/>
        </w:rPr>
        <w:t xml:space="preserve"> </w:t>
      </w:r>
      <w:r w:rsidR="00BD4572">
        <w:rPr>
          <w:rFonts w:asciiTheme="minorHAnsi" w:hAnsiTheme="minorHAnsi" w:cstheme="minorHAnsi"/>
          <w:b/>
          <w:bCs/>
          <w:szCs w:val="28"/>
        </w:rPr>
        <w:t>2021</w:t>
      </w:r>
      <w:r w:rsidR="00351BC3" w:rsidRPr="002844CD">
        <w:rPr>
          <w:rFonts w:asciiTheme="minorHAnsi" w:hAnsiTheme="minorHAnsi" w:cstheme="minorHAnsi"/>
          <w:b/>
          <w:bCs/>
          <w:szCs w:val="28"/>
        </w:rPr>
        <w:t>, 7</w:t>
      </w:r>
      <w:r w:rsidR="00B10276" w:rsidRPr="002844CD">
        <w:rPr>
          <w:rFonts w:asciiTheme="minorHAnsi" w:hAnsiTheme="minorHAnsi" w:cstheme="minorHAnsi"/>
          <w:b/>
          <w:bCs/>
          <w:szCs w:val="28"/>
        </w:rPr>
        <w:t>.00</w:t>
      </w:r>
      <w:r w:rsidR="00351BC3" w:rsidRPr="002844CD">
        <w:rPr>
          <w:rFonts w:asciiTheme="minorHAnsi" w:hAnsiTheme="minorHAnsi" w:cstheme="minorHAnsi"/>
          <w:b/>
          <w:bCs/>
          <w:szCs w:val="28"/>
        </w:rPr>
        <w:t>pm</w:t>
      </w:r>
    </w:p>
    <w:p w14:paraId="1FBF6BD2" w14:textId="2D386638" w:rsidR="0081310B" w:rsidRPr="002844CD" w:rsidRDefault="0081310B" w:rsidP="00A52B43">
      <w:pPr>
        <w:spacing w:after="0"/>
        <w:rPr>
          <w:rFonts w:cstheme="minorHAnsi"/>
          <w:bCs/>
          <w:sz w:val="24"/>
          <w:szCs w:val="24"/>
        </w:rPr>
      </w:pPr>
      <w:r w:rsidRPr="002844CD">
        <w:rPr>
          <w:rFonts w:cstheme="minorHAnsi"/>
          <w:bCs/>
          <w:sz w:val="24"/>
          <w:szCs w:val="24"/>
        </w:rPr>
        <w:t>Meeting held virtually via Microsoft Teams</w:t>
      </w:r>
      <w:r w:rsidR="006A7B65">
        <w:rPr>
          <w:rFonts w:cstheme="minorHAnsi"/>
          <w:bCs/>
          <w:sz w:val="24"/>
          <w:szCs w:val="24"/>
        </w:rPr>
        <w:t>.</w:t>
      </w:r>
    </w:p>
    <w:p w14:paraId="2ED4ED37" w14:textId="6A38B677" w:rsidR="0084719C" w:rsidRPr="002844CD" w:rsidRDefault="003E4901" w:rsidP="0084719C">
      <w:pPr>
        <w:spacing w:after="0"/>
        <w:rPr>
          <w:rFonts w:cstheme="minorHAnsi"/>
          <w:bCs/>
        </w:rPr>
      </w:pPr>
      <w:r>
        <w:rPr>
          <w:rFonts w:cstheme="minorHAnsi"/>
          <w:bCs/>
        </w:rPr>
        <w:t>T</w:t>
      </w:r>
      <w:r w:rsidR="00ED671D" w:rsidRPr="002844CD">
        <w:rPr>
          <w:rFonts w:cstheme="minorHAnsi"/>
          <w:bCs/>
        </w:rPr>
        <w:t>he meeting w</w:t>
      </w:r>
      <w:r>
        <w:rPr>
          <w:rFonts w:cstheme="minorHAnsi"/>
          <w:bCs/>
        </w:rPr>
        <w:t>as</w:t>
      </w:r>
      <w:r w:rsidR="00ED671D" w:rsidRPr="002844CD">
        <w:rPr>
          <w:rFonts w:cstheme="minorHAnsi"/>
          <w:bCs/>
        </w:rPr>
        <w:t xml:space="preserve"> recorded and </w:t>
      </w:r>
      <w:r>
        <w:rPr>
          <w:rFonts w:cstheme="minorHAnsi"/>
          <w:bCs/>
        </w:rPr>
        <w:t xml:space="preserve">will be </w:t>
      </w:r>
      <w:r w:rsidR="00ED671D" w:rsidRPr="002844CD">
        <w:rPr>
          <w:rFonts w:cstheme="minorHAnsi"/>
          <w:bCs/>
        </w:rPr>
        <w:t xml:space="preserve">deleted once minutes </w:t>
      </w:r>
      <w:r>
        <w:rPr>
          <w:rFonts w:cstheme="minorHAnsi"/>
          <w:bCs/>
        </w:rPr>
        <w:t>are</w:t>
      </w:r>
      <w:r w:rsidR="00ED671D" w:rsidRPr="002844CD">
        <w:rPr>
          <w:rFonts w:cstheme="minorHAnsi"/>
          <w:bCs/>
        </w:rPr>
        <w:t xml:space="preserve"> approved</w:t>
      </w:r>
      <w:r w:rsidR="00DE2CB6" w:rsidRPr="002844CD">
        <w:rPr>
          <w:rFonts w:cstheme="minorHAnsi"/>
          <w:bCs/>
        </w:rPr>
        <w:t>.</w:t>
      </w:r>
    </w:p>
    <w:p w14:paraId="319B5EED" w14:textId="77777777" w:rsidR="00355ECE" w:rsidRPr="009B759A" w:rsidRDefault="00355ECE" w:rsidP="00D668D2">
      <w:pPr>
        <w:spacing w:after="0"/>
        <w:rPr>
          <w:rFonts w:cstheme="minorHAnsi"/>
          <w:bCs/>
          <w:sz w:val="26"/>
          <w:szCs w:val="26"/>
          <w:u w:val="double"/>
        </w:rPr>
      </w:pPr>
    </w:p>
    <w:p w14:paraId="71A3F660" w14:textId="0D672D75" w:rsidR="00A52B43" w:rsidRPr="002844CD" w:rsidRDefault="00BE32BC" w:rsidP="002844CD">
      <w:pPr>
        <w:pStyle w:val="Heading2"/>
      </w:pPr>
      <w:r w:rsidRPr="002844CD">
        <w:rPr>
          <w:rStyle w:val="Heading2Char"/>
          <w:b/>
        </w:rPr>
        <w:t>P</w:t>
      </w:r>
      <w:r w:rsidR="009B759A">
        <w:rPr>
          <w:rStyle w:val="Heading2Char"/>
          <w:b/>
        </w:rPr>
        <w:t>RESENT</w:t>
      </w:r>
      <w:r w:rsidR="004A2C86" w:rsidRPr="002844CD">
        <w:rPr>
          <w:rStyle w:val="Heading2Char"/>
          <w:b/>
        </w:rPr>
        <w:t>:</w:t>
      </w:r>
      <w:r w:rsidR="004A2C86" w:rsidRPr="002844CD">
        <w:t xml:space="preserve">  </w:t>
      </w:r>
    </w:p>
    <w:p w14:paraId="3DB12B27" w14:textId="5B35E5D3" w:rsidR="004508B7" w:rsidRPr="003F08B5" w:rsidRDefault="00F60403" w:rsidP="00A52B43">
      <w:pPr>
        <w:spacing w:after="0"/>
        <w:rPr>
          <w:rFonts w:cstheme="minorHAnsi"/>
          <w:bCs/>
        </w:rPr>
      </w:pPr>
      <w:r w:rsidRPr="002844CD">
        <w:rPr>
          <w:rFonts w:cstheme="minorHAnsi"/>
          <w:bCs/>
        </w:rPr>
        <w:t xml:space="preserve">Councillors </w:t>
      </w:r>
      <w:r w:rsidR="001804D6" w:rsidRPr="002844CD">
        <w:rPr>
          <w:rFonts w:cstheme="minorHAnsi"/>
          <w:bCs/>
        </w:rPr>
        <w:t>Mrs PA Allen</w:t>
      </w:r>
      <w:r w:rsidR="00235BFE" w:rsidRPr="002844CD">
        <w:rPr>
          <w:rFonts w:cstheme="minorHAnsi"/>
          <w:bCs/>
        </w:rPr>
        <w:t xml:space="preserve"> (Chairman), </w:t>
      </w:r>
      <w:r w:rsidR="00C05DF8" w:rsidRPr="002844CD">
        <w:rPr>
          <w:rFonts w:cstheme="minorHAnsi"/>
          <w:bCs/>
        </w:rPr>
        <w:t>D Glynn</w:t>
      </w:r>
      <w:r w:rsidRPr="002844CD">
        <w:rPr>
          <w:rFonts w:cstheme="minorHAnsi"/>
          <w:bCs/>
        </w:rPr>
        <w:t xml:space="preserve"> (Vice- Chairman</w:t>
      </w:r>
      <w:r w:rsidR="009C1772">
        <w:rPr>
          <w:rFonts w:cstheme="minorHAnsi"/>
          <w:bCs/>
        </w:rPr>
        <w:t>)</w:t>
      </w:r>
      <w:r w:rsidR="007C6984">
        <w:rPr>
          <w:rFonts w:cstheme="minorHAnsi"/>
          <w:bCs/>
        </w:rPr>
        <w:t>,</w:t>
      </w:r>
      <w:r w:rsidR="003F08B5">
        <w:rPr>
          <w:rFonts w:cstheme="minorHAnsi"/>
          <w:bCs/>
        </w:rPr>
        <w:t xml:space="preserve"> </w:t>
      </w:r>
      <w:r w:rsidR="005013C7">
        <w:rPr>
          <w:rFonts w:cstheme="minorHAnsi"/>
          <w:bCs/>
        </w:rPr>
        <w:t xml:space="preserve">AA Bourke, </w:t>
      </w:r>
      <w:r w:rsidR="00092DA5" w:rsidRPr="002844CD">
        <w:rPr>
          <w:rFonts w:cstheme="minorHAnsi"/>
          <w:bCs/>
        </w:rPr>
        <w:t>R</w:t>
      </w:r>
      <w:r w:rsidR="00A52B43" w:rsidRPr="002844CD">
        <w:rPr>
          <w:rFonts w:cstheme="minorHAnsi"/>
          <w:bCs/>
        </w:rPr>
        <w:t xml:space="preserve"> </w:t>
      </w:r>
      <w:r w:rsidR="00092DA5" w:rsidRPr="002844CD">
        <w:rPr>
          <w:rFonts w:cstheme="minorHAnsi"/>
          <w:bCs/>
        </w:rPr>
        <w:t>Bradley,</w:t>
      </w:r>
      <w:r w:rsidR="00F61BAD" w:rsidRPr="002844CD">
        <w:rPr>
          <w:rFonts w:cstheme="minorHAnsi"/>
          <w:color w:val="000000" w:themeColor="text1"/>
        </w:rPr>
        <w:t xml:space="preserve"> </w:t>
      </w:r>
      <w:r w:rsidR="006536A1" w:rsidRPr="002844CD">
        <w:rPr>
          <w:rFonts w:cstheme="minorHAnsi"/>
          <w:bCs/>
        </w:rPr>
        <w:t>N Caine, P Davis,</w:t>
      </w:r>
      <w:r w:rsidR="001A7D19" w:rsidRPr="002844CD">
        <w:rPr>
          <w:rFonts w:cstheme="minorHAnsi"/>
          <w:color w:val="000000" w:themeColor="text1"/>
        </w:rPr>
        <w:t xml:space="preserve"> </w:t>
      </w:r>
      <w:r w:rsidR="005A0989">
        <w:rPr>
          <w:rFonts w:cstheme="minorHAnsi"/>
          <w:bCs/>
        </w:rPr>
        <w:t>Mrs L Dew,</w:t>
      </w:r>
      <w:r w:rsidR="003E4901" w:rsidRPr="003E4901">
        <w:rPr>
          <w:rFonts w:cstheme="minorHAnsi"/>
          <w:bCs/>
        </w:rPr>
        <w:t xml:space="preserve"> </w:t>
      </w:r>
      <w:r w:rsidR="003E4901" w:rsidRPr="002844CD">
        <w:rPr>
          <w:rFonts w:cstheme="minorHAnsi"/>
          <w:bCs/>
        </w:rPr>
        <w:t>Mrs R Heseltine</w:t>
      </w:r>
      <w:r w:rsidR="003E4901">
        <w:rPr>
          <w:rFonts w:cstheme="minorHAnsi"/>
          <w:bCs/>
        </w:rPr>
        <w:t>,</w:t>
      </w:r>
      <w:r w:rsidR="005A0989">
        <w:rPr>
          <w:rFonts w:cstheme="minorHAnsi"/>
          <w:bCs/>
        </w:rPr>
        <w:t xml:space="preserve"> </w:t>
      </w:r>
      <w:r w:rsidR="008B0383">
        <w:rPr>
          <w:rFonts w:cstheme="minorHAnsi"/>
          <w:bCs/>
        </w:rPr>
        <w:t>Mrs A James</w:t>
      </w:r>
      <w:r w:rsidR="00927F81" w:rsidRPr="002844CD">
        <w:rPr>
          <w:rFonts w:cstheme="minorHAnsi"/>
          <w:bCs/>
        </w:rPr>
        <w:t xml:space="preserve">, </w:t>
      </w:r>
      <w:r w:rsidR="009570E2" w:rsidRPr="002844CD">
        <w:rPr>
          <w:rFonts w:cstheme="minorHAnsi"/>
          <w:bCs/>
        </w:rPr>
        <w:t xml:space="preserve">J Sherlock, </w:t>
      </w:r>
      <w:r w:rsidR="00F61BAD" w:rsidRPr="002844CD">
        <w:rPr>
          <w:rFonts w:cstheme="minorHAnsi"/>
          <w:bCs/>
        </w:rPr>
        <w:t>J Turner</w:t>
      </w:r>
      <w:r w:rsidR="000E1392">
        <w:rPr>
          <w:rFonts w:cstheme="minorHAnsi"/>
          <w:bCs/>
        </w:rPr>
        <w:t xml:space="preserve">, </w:t>
      </w:r>
      <w:r w:rsidR="00B034C0">
        <w:rPr>
          <w:rFonts w:cstheme="minorHAnsi"/>
          <w:bCs/>
        </w:rPr>
        <w:t xml:space="preserve">Mrs B Walters </w:t>
      </w:r>
    </w:p>
    <w:p w14:paraId="3953A540" w14:textId="5424F377" w:rsidR="0009057A" w:rsidRDefault="0009057A" w:rsidP="00A52B43">
      <w:pPr>
        <w:spacing w:after="0"/>
        <w:rPr>
          <w:rFonts w:cstheme="minorHAnsi"/>
          <w:bCs/>
        </w:rPr>
      </w:pPr>
    </w:p>
    <w:p w14:paraId="289CF519" w14:textId="58D18533" w:rsidR="005A0989" w:rsidRPr="002844CD" w:rsidRDefault="005A0989" w:rsidP="00A52B43">
      <w:pPr>
        <w:spacing w:after="0"/>
        <w:rPr>
          <w:rFonts w:cstheme="minorHAnsi"/>
          <w:bCs/>
        </w:rPr>
      </w:pPr>
      <w:r>
        <w:rPr>
          <w:rFonts w:cstheme="minorHAnsi"/>
          <w:bCs/>
        </w:rPr>
        <w:t xml:space="preserve">Staffordshire </w:t>
      </w:r>
      <w:r w:rsidR="00BD165E">
        <w:rPr>
          <w:rFonts w:cstheme="minorHAnsi"/>
          <w:bCs/>
        </w:rPr>
        <w:t>C</w:t>
      </w:r>
      <w:r>
        <w:rPr>
          <w:rFonts w:cstheme="minorHAnsi"/>
          <w:bCs/>
        </w:rPr>
        <w:t>ounty Councillor</w:t>
      </w:r>
      <w:r w:rsidR="008968D0">
        <w:rPr>
          <w:rFonts w:cstheme="minorHAnsi"/>
          <w:bCs/>
        </w:rPr>
        <w:t>s</w:t>
      </w:r>
      <w:r>
        <w:rPr>
          <w:rFonts w:cstheme="minorHAnsi"/>
          <w:bCs/>
        </w:rPr>
        <w:t xml:space="preserve"> K James</w:t>
      </w:r>
      <w:r w:rsidR="008968D0">
        <w:rPr>
          <w:rFonts w:cstheme="minorHAnsi"/>
          <w:bCs/>
        </w:rPr>
        <w:t xml:space="preserve">, </w:t>
      </w:r>
      <w:r w:rsidR="00FC4FC9">
        <w:rPr>
          <w:rFonts w:cstheme="minorHAnsi"/>
          <w:bCs/>
        </w:rPr>
        <w:t xml:space="preserve">V </w:t>
      </w:r>
      <w:proofErr w:type="gramStart"/>
      <w:r w:rsidR="00FC4FC9">
        <w:rPr>
          <w:rFonts w:cstheme="minorHAnsi"/>
          <w:bCs/>
        </w:rPr>
        <w:t>Wilson</w:t>
      </w:r>
      <w:proofErr w:type="gramEnd"/>
      <w:r w:rsidR="00FC4FC9">
        <w:rPr>
          <w:rFonts w:cstheme="minorHAnsi"/>
          <w:bCs/>
        </w:rPr>
        <w:t xml:space="preserve"> and D Williams</w:t>
      </w:r>
      <w:r>
        <w:rPr>
          <w:rFonts w:cstheme="minorHAnsi"/>
          <w:bCs/>
        </w:rPr>
        <w:t xml:space="preserve"> </w:t>
      </w:r>
      <w:r w:rsidR="009C1772">
        <w:rPr>
          <w:rFonts w:cstheme="minorHAnsi"/>
          <w:bCs/>
        </w:rPr>
        <w:t xml:space="preserve">- </w:t>
      </w:r>
      <w:r>
        <w:rPr>
          <w:rFonts w:cstheme="minorHAnsi"/>
          <w:bCs/>
        </w:rPr>
        <w:t>part of the meeting</w:t>
      </w:r>
    </w:p>
    <w:p w14:paraId="3EAAD3E7" w14:textId="42CE41D2" w:rsidR="00DF3E16" w:rsidRPr="002844CD" w:rsidRDefault="00FF662E" w:rsidP="00A52B43">
      <w:pPr>
        <w:spacing w:after="0"/>
        <w:rPr>
          <w:rFonts w:cstheme="minorHAnsi"/>
          <w:bCs/>
        </w:rPr>
      </w:pPr>
      <w:r w:rsidRPr="002844CD">
        <w:rPr>
          <w:rFonts w:cstheme="minorHAnsi"/>
          <w:bCs/>
        </w:rPr>
        <w:t>Parish Clerk Mrs B Hodgetts</w:t>
      </w:r>
    </w:p>
    <w:p w14:paraId="71DDBC57" w14:textId="44F2916E" w:rsidR="004508B7" w:rsidRPr="002844CD" w:rsidRDefault="004508B7" w:rsidP="00A52B43">
      <w:pPr>
        <w:spacing w:after="0"/>
        <w:rPr>
          <w:rFonts w:cstheme="minorHAnsi"/>
          <w:bCs/>
        </w:rPr>
      </w:pPr>
      <w:r w:rsidRPr="002844CD">
        <w:rPr>
          <w:rFonts w:cstheme="minorHAnsi"/>
          <w:bCs/>
        </w:rPr>
        <w:t>Admin Assistant Mrs L Higgins</w:t>
      </w:r>
    </w:p>
    <w:p w14:paraId="3ACE9022" w14:textId="77777777" w:rsidR="0011271D" w:rsidRDefault="0011271D" w:rsidP="0011271D">
      <w:pPr>
        <w:spacing w:after="0"/>
        <w:rPr>
          <w:rFonts w:cstheme="minorHAnsi"/>
          <w:bCs/>
        </w:rPr>
      </w:pPr>
    </w:p>
    <w:p w14:paraId="132355FA" w14:textId="65DB44B7" w:rsidR="00625EA9" w:rsidRDefault="0011271D" w:rsidP="00625EA9">
      <w:pPr>
        <w:spacing w:after="0"/>
        <w:rPr>
          <w:rFonts w:cstheme="minorHAnsi"/>
          <w:b/>
        </w:rPr>
      </w:pPr>
      <w:r w:rsidRPr="002844CD">
        <w:rPr>
          <w:rFonts w:cstheme="minorHAnsi"/>
          <w:bCs/>
        </w:rPr>
        <w:t>Members of the public –</w:t>
      </w:r>
      <w:r w:rsidR="004A2EF7">
        <w:rPr>
          <w:rFonts w:cstheme="minorHAnsi"/>
          <w:bCs/>
        </w:rPr>
        <w:t xml:space="preserve"> </w:t>
      </w:r>
      <w:r w:rsidR="00132AB3">
        <w:rPr>
          <w:rFonts w:cstheme="minorHAnsi"/>
          <w:bCs/>
        </w:rPr>
        <w:t>One</w:t>
      </w:r>
      <w:r w:rsidR="004A2EF7">
        <w:rPr>
          <w:rFonts w:cstheme="minorHAnsi"/>
          <w:bCs/>
        </w:rPr>
        <w:t xml:space="preserve"> </w:t>
      </w:r>
    </w:p>
    <w:p w14:paraId="097E0920" w14:textId="1C986B65" w:rsidR="00A52B43" w:rsidRDefault="00A52B43" w:rsidP="00D668D2">
      <w:pPr>
        <w:spacing w:after="0"/>
        <w:rPr>
          <w:rFonts w:cstheme="minorHAnsi"/>
          <w:bCs/>
          <w:sz w:val="21"/>
          <w:szCs w:val="21"/>
        </w:rPr>
      </w:pPr>
    </w:p>
    <w:p w14:paraId="1E5CB88B" w14:textId="56ADC14D" w:rsidR="00E34260" w:rsidRPr="00E34260" w:rsidRDefault="00BD165E" w:rsidP="00E34260">
      <w:pPr>
        <w:pStyle w:val="Heading2"/>
        <w:rPr>
          <w:rFonts w:asciiTheme="minorHAnsi" w:hAnsiTheme="minorHAnsi" w:cstheme="minorHAnsi"/>
        </w:rPr>
      </w:pPr>
      <w:r>
        <w:rPr>
          <w:rFonts w:asciiTheme="minorHAnsi" w:hAnsiTheme="minorHAnsi" w:cstheme="minorHAnsi"/>
        </w:rPr>
        <w:t>1</w:t>
      </w:r>
      <w:r w:rsidR="006110AD">
        <w:rPr>
          <w:rFonts w:asciiTheme="minorHAnsi" w:hAnsiTheme="minorHAnsi" w:cstheme="minorHAnsi"/>
        </w:rPr>
        <w:t>27</w:t>
      </w:r>
      <w:r w:rsidR="00E34260" w:rsidRPr="002844CD">
        <w:rPr>
          <w:rFonts w:asciiTheme="minorHAnsi" w:hAnsiTheme="minorHAnsi" w:cstheme="minorHAnsi"/>
        </w:rPr>
        <w:t>/20 - PUBLIC OPEN SESSION</w:t>
      </w:r>
    </w:p>
    <w:p w14:paraId="1A4D189B" w14:textId="4C280C13" w:rsidR="00316A8D" w:rsidRDefault="00316A8D" w:rsidP="00D668D2">
      <w:pPr>
        <w:spacing w:after="0"/>
        <w:rPr>
          <w:rFonts w:cstheme="minorHAnsi"/>
          <w:bCs/>
          <w:sz w:val="21"/>
          <w:szCs w:val="21"/>
        </w:rPr>
      </w:pPr>
      <w:r>
        <w:rPr>
          <w:rFonts w:cstheme="minorHAnsi"/>
          <w:bCs/>
          <w:sz w:val="21"/>
          <w:szCs w:val="21"/>
        </w:rPr>
        <w:t xml:space="preserve">No </w:t>
      </w:r>
      <w:r w:rsidR="00501CE8">
        <w:rPr>
          <w:rFonts w:cstheme="minorHAnsi"/>
          <w:bCs/>
          <w:sz w:val="21"/>
          <w:szCs w:val="21"/>
        </w:rPr>
        <w:t>questions raised by the public</w:t>
      </w:r>
      <w:r>
        <w:rPr>
          <w:rFonts w:cstheme="minorHAnsi"/>
          <w:bCs/>
          <w:sz w:val="21"/>
          <w:szCs w:val="21"/>
        </w:rPr>
        <w:t>.</w:t>
      </w:r>
    </w:p>
    <w:p w14:paraId="4931C8D7" w14:textId="77777777" w:rsidR="00316A8D" w:rsidRPr="002844CD" w:rsidRDefault="00316A8D" w:rsidP="00D668D2">
      <w:pPr>
        <w:spacing w:after="0"/>
        <w:rPr>
          <w:rFonts w:cstheme="minorHAnsi"/>
          <w:bCs/>
          <w:sz w:val="21"/>
          <w:szCs w:val="21"/>
        </w:rPr>
      </w:pPr>
    </w:p>
    <w:p w14:paraId="06E43D47" w14:textId="29084030" w:rsidR="00A52B43" w:rsidRPr="002844CD" w:rsidRDefault="00BD165E" w:rsidP="00CE23B9">
      <w:pPr>
        <w:pStyle w:val="Heading2"/>
        <w:rPr>
          <w:rFonts w:asciiTheme="minorHAnsi" w:hAnsiTheme="minorHAnsi" w:cstheme="minorHAnsi"/>
        </w:rPr>
      </w:pPr>
      <w:r>
        <w:rPr>
          <w:rFonts w:asciiTheme="minorHAnsi" w:hAnsiTheme="minorHAnsi" w:cstheme="minorHAnsi"/>
        </w:rPr>
        <w:t>1</w:t>
      </w:r>
      <w:r w:rsidR="006110AD">
        <w:rPr>
          <w:rFonts w:asciiTheme="minorHAnsi" w:hAnsiTheme="minorHAnsi" w:cstheme="minorHAnsi"/>
        </w:rPr>
        <w:t>28</w:t>
      </w:r>
      <w:r w:rsidR="00A52B43" w:rsidRPr="002844CD">
        <w:rPr>
          <w:rFonts w:asciiTheme="minorHAnsi" w:hAnsiTheme="minorHAnsi" w:cstheme="minorHAnsi"/>
        </w:rPr>
        <w:t>/20 - APOLOGIES FOR ABSENCE</w:t>
      </w:r>
    </w:p>
    <w:p w14:paraId="667DB986" w14:textId="46EA8058" w:rsidR="00510036" w:rsidRDefault="00E54B26" w:rsidP="00D668D2">
      <w:pPr>
        <w:spacing w:after="0"/>
        <w:rPr>
          <w:rFonts w:cstheme="minorHAnsi"/>
          <w:bCs/>
        </w:rPr>
      </w:pPr>
      <w:r>
        <w:rPr>
          <w:rFonts w:cstheme="minorHAnsi"/>
          <w:bCs/>
        </w:rPr>
        <w:t>A</w:t>
      </w:r>
      <w:r w:rsidR="005F5F2C">
        <w:rPr>
          <w:rFonts w:cstheme="minorHAnsi"/>
          <w:bCs/>
        </w:rPr>
        <w:t>pologies re</w:t>
      </w:r>
      <w:r w:rsidR="00CE023F">
        <w:rPr>
          <w:rFonts w:cstheme="minorHAnsi"/>
          <w:bCs/>
        </w:rPr>
        <w:t>ceived</w:t>
      </w:r>
      <w:r>
        <w:rPr>
          <w:rFonts w:cstheme="minorHAnsi"/>
          <w:bCs/>
        </w:rPr>
        <w:t xml:space="preserve"> and noted for Cllrs </w:t>
      </w:r>
      <w:r w:rsidR="00691D76">
        <w:rPr>
          <w:rFonts w:cstheme="minorHAnsi"/>
          <w:bCs/>
        </w:rPr>
        <w:t xml:space="preserve">Mrs R </w:t>
      </w:r>
      <w:r w:rsidR="00BC65B7">
        <w:rPr>
          <w:rFonts w:cstheme="minorHAnsi"/>
          <w:bCs/>
        </w:rPr>
        <w:t>H</w:t>
      </w:r>
      <w:r w:rsidR="00691D76">
        <w:rPr>
          <w:rFonts w:cstheme="minorHAnsi"/>
          <w:bCs/>
        </w:rPr>
        <w:t>eseltine</w:t>
      </w:r>
    </w:p>
    <w:p w14:paraId="1D5CC7A0" w14:textId="77777777" w:rsidR="009742A3" w:rsidRPr="002844CD" w:rsidRDefault="009742A3" w:rsidP="00D668D2">
      <w:pPr>
        <w:spacing w:after="0"/>
        <w:rPr>
          <w:rFonts w:cstheme="minorHAnsi"/>
          <w:bCs/>
          <w:sz w:val="21"/>
          <w:szCs w:val="21"/>
        </w:rPr>
      </w:pPr>
    </w:p>
    <w:p w14:paraId="4DF599C1" w14:textId="6C6535B0" w:rsidR="00A52B43" w:rsidRPr="002844CD" w:rsidRDefault="003568B1" w:rsidP="00CE23B9">
      <w:pPr>
        <w:pStyle w:val="Heading2"/>
        <w:rPr>
          <w:rFonts w:asciiTheme="minorHAnsi" w:hAnsiTheme="minorHAnsi" w:cstheme="minorHAnsi"/>
        </w:rPr>
      </w:pPr>
      <w:r>
        <w:rPr>
          <w:rFonts w:asciiTheme="minorHAnsi" w:hAnsiTheme="minorHAnsi" w:cstheme="minorHAnsi"/>
        </w:rPr>
        <w:t>1</w:t>
      </w:r>
      <w:r w:rsidR="00132AB3">
        <w:rPr>
          <w:rFonts w:asciiTheme="minorHAnsi" w:hAnsiTheme="minorHAnsi" w:cstheme="minorHAnsi"/>
        </w:rPr>
        <w:t>2</w:t>
      </w:r>
      <w:r w:rsidR="000E4612">
        <w:rPr>
          <w:rFonts w:asciiTheme="minorHAnsi" w:hAnsiTheme="minorHAnsi" w:cstheme="minorHAnsi"/>
        </w:rPr>
        <w:t>9</w:t>
      </w:r>
      <w:r w:rsidR="00A52B43" w:rsidRPr="002844CD">
        <w:rPr>
          <w:rFonts w:asciiTheme="minorHAnsi" w:hAnsiTheme="minorHAnsi" w:cstheme="minorHAnsi"/>
        </w:rPr>
        <w:t>/20 - POLICE MATTERS AND REPORT</w:t>
      </w:r>
    </w:p>
    <w:p w14:paraId="6E521BC5" w14:textId="2CB0EA6F" w:rsidR="00EA7726" w:rsidRDefault="007F5685" w:rsidP="000F19CE">
      <w:pPr>
        <w:spacing w:after="0" w:line="240" w:lineRule="auto"/>
        <w:rPr>
          <w:rFonts w:cstheme="minorHAnsi"/>
          <w:bCs/>
        </w:rPr>
      </w:pPr>
      <w:r>
        <w:rPr>
          <w:rFonts w:cstheme="minorHAnsi"/>
          <w:bCs/>
        </w:rPr>
        <w:t>No report received.</w:t>
      </w:r>
      <w:r w:rsidR="009C01BA">
        <w:rPr>
          <w:rFonts w:cstheme="minorHAnsi"/>
          <w:bCs/>
        </w:rPr>
        <w:t xml:space="preserve">  Cllr Mrs </w:t>
      </w:r>
      <w:r w:rsidR="00DA10D0">
        <w:rPr>
          <w:rFonts w:cstheme="minorHAnsi"/>
          <w:bCs/>
        </w:rPr>
        <w:t xml:space="preserve">R </w:t>
      </w:r>
      <w:r w:rsidR="009C01BA">
        <w:rPr>
          <w:rFonts w:cstheme="minorHAnsi"/>
          <w:bCs/>
        </w:rPr>
        <w:t xml:space="preserve">Heseltine informed the </w:t>
      </w:r>
      <w:r w:rsidR="00DA10D0">
        <w:rPr>
          <w:rFonts w:cstheme="minorHAnsi"/>
          <w:bCs/>
        </w:rPr>
        <w:t>members</w:t>
      </w:r>
      <w:r w:rsidR="009C01BA">
        <w:rPr>
          <w:rFonts w:cstheme="minorHAnsi"/>
          <w:bCs/>
        </w:rPr>
        <w:t xml:space="preserve"> that Chief Inspector </w:t>
      </w:r>
      <w:r w:rsidR="000F19CE">
        <w:rPr>
          <w:rFonts w:cstheme="minorHAnsi"/>
          <w:bCs/>
        </w:rPr>
        <w:t xml:space="preserve">Wain would be happy to join a </w:t>
      </w:r>
      <w:r w:rsidR="00DA10D0">
        <w:rPr>
          <w:rFonts w:cstheme="minorHAnsi"/>
          <w:bCs/>
        </w:rPr>
        <w:t xml:space="preserve">future </w:t>
      </w:r>
      <w:r w:rsidR="000F19CE">
        <w:rPr>
          <w:rFonts w:cstheme="minorHAnsi"/>
          <w:bCs/>
        </w:rPr>
        <w:t>parish council meeting</w:t>
      </w:r>
      <w:r w:rsidR="00DA10D0">
        <w:rPr>
          <w:rFonts w:cstheme="minorHAnsi"/>
          <w:bCs/>
        </w:rPr>
        <w:t>, clerk to forward meeting dates.</w:t>
      </w:r>
    </w:p>
    <w:p w14:paraId="6DC1A289" w14:textId="77777777" w:rsidR="007F5685" w:rsidRPr="00D53844" w:rsidRDefault="007F5685" w:rsidP="00D668D2">
      <w:pPr>
        <w:spacing w:after="0"/>
        <w:rPr>
          <w:rFonts w:cstheme="minorHAnsi"/>
          <w:bCs/>
        </w:rPr>
      </w:pPr>
    </w:p>
    <w:p w14:paraId="74EBDC5F" w14:textId="2D774800" w:rsidR="00A52B43" w:rsidRDefault="00EA7726" w:rsidP="00CE23B9">
      <w:pPr>
        <w:pStyle w:val="Heading2"/>
        <w:rPr>
          <w:rFonts w:asciiTheme="minorHAnsi" w:hAnsiTheme="minorHAnsi" w:cstheme="minorHAnsi"/>
        </w:rPr>
      </w:pPr>
      <w:r>
        <w:rPr>
          <w:rFonts w:asciiTheme="minorHAnsi" w:hAnsiTheme="minorHAnsi" w:cstheme="minorHAnsi"/>
        </w:rPr>
        <w:t>1</w:t>
      </w:r>
      <w:r w:rsidR="00132AB3">
        <w:rPr>
          <w:rFonts w:asciiTheme="minorHAnsi" w:hAnsiTheme="minorHAnsi" w:cstheme="minorHAnsi"/>
        </w:rPr>
        <w:t>3</w:t>
      </w:r>
      <w:r w:rsidR="000E4612">
        <w:rPr>
          <w:rFonts w:asciiTheme="minorHAnsi" w:hAnsiTheme="minorHAnsi" w:cstheme="minorHAnsi"/>
        </w:rPr>
        <w:t>0</w:t>
      </w:r>
      <w:r w:rsidR="00A52B43" w:rsidRPr="002844CD">
        <w:rPr>
          <w:rFonts w:asciiTheme="minorHAnsi" w:hAnsiTheme="minorHAnsi" w:cstheme="minorHAnsi"/>
        </w:rPr>
        <w:t>/20 - DECLARATION OF DISCLOSABLE PECUNIARY AND OTHER INTERESTS</w:t>
      </w:r>
    </w:p>
    <w:p w14:paraId="3E0BE506" w14:textId="77777777" w:rsidR="00A83032" w:rsidRDefault="00A83032" w:rsidP="00A83032">
      <w:pPr>
        <w:spacing w:after="0"/>
        <w:rPr>
          <w:lang w:eastAsia="en-GB"/>
        </w:rPr>
      </w:pPr>
      <w:r>
        <w:rPr>
          <w:lang w:eastAsia="en-GB"/>
        </w:rPr>
        <w:t xml:space="preserve">The following declarations were made: </w:t>
      </w:r>
    </w:p>
    <w:p w14:paraId="25650360" w14:textId="77777777" w:rsidR="00227C94" w:rsidRDefault="00A83032" w:rsidP="00410F8C">
      <w:pPr>
        <w:pStyle w:val="ListParagraph"/>
        <w:numPr>
          <w:ilvl w:val="0"/>
          <w:numId w:val="2"/>
        </w:numPr>
        <w:tabs>
          <w:tab w:val="left" w:pos="567"/>
          <w:tab w:val="left" w:pos="1134"/>
        </w:tabs>
        <w:spacing w:after="0"/>
        <w:ind w:left="360" w:hanging="76"/>
        <w:rPr>
          <w:rFonts w:cstheme="minorHAnsi"/>
        </w:rPr>
      </w:pPr>
      <w:r>
        <w:rPr>
          <w:rFonts w:cstheme="minorHAnsi"/>
        </w:rPr>
        <w:t xml:space="preserve">Item </w:t>
      </w:r>
      <w:r w:rsidR="006065E1">
        <w:rPr>
          <w:rFonts w:cstheme="minorHAnsi"/>
        </w:rPr>
        <w:t>140/20</w:t>
      </w:r>
      <w:r w:rsidRPr="008E6E0E">
        <w:rPr>
          <w:rFonts w:cstheme="minorHAnsi"/>
        </w:rPr>
        <w:t xml:space="preserve"> </w:t>
      </w:r>
      <w:r w:rsidR="00C90F10">
        <w:rPr>
          <w:rFonts w:cstheme="minorHAnsi"/>
        </w:rPr>
        <w:t xml:space="preserve">Perton Playing Fields - </w:t>
      </w:r>
      <w:r>
        <w:rPr>
          <w:rFonts w:cstheme="minorHAnsi"/>
        </w:rPr>
        <w:t xml:space="preserve"> </w:t>
      </w:r>
      <w:r w:rsidRPr="008E6E0E">
        <w:rPr>
          <w:rFonts w:cstheme="minorHAnsi"/>
        </w:rPr>
        <w:t>Cllrs Mrs P Allen,</w:t>
      </w:r>
      <w:r>
        <w:rPr>
          <w:rFonts w:cstheme="minorHAnsi"/>
        </w:rPr>
        <w:t xml:space="preserve"> </w:t>
      </w:r>
      <w:r w:rsidR="00192EBC">
        <w:rPr>
          <w:rFonts w:cstheme="minorHAnsi"/>
        </w:rPr>
        <w:t>Mrs E Dew, D Glynn,</w:t>
      </w:r>
      <w:r w:rsidR="00F25C34">
        <w:rPr>
          <w:rFonts w:cstheme="minorHAnsi"/>
        </w:rPr>
        <w:t xml:space="preserve"> Mrs R Heseltine,</w:t>
      </w:r>
    </w:p>
    <w:p w14:paraId="7ADCB5CE" w14:textId="7B8C8180" w:rsidR="00A227A7" w:rsidRDefault="00D74FB1" w:rsidP="00227C94">
      <w:pPr>
        <w:pStyle w:val="ListParagraph"/>
        <w:tabs>
          <w:tab w:val="left" w:pos="567"/>
          <w:tab w:val="left" w:pos="1134"/>
        </w:tabs>
        <w:spacing w:after="0"/>
        <w:ind w:left="360"/>
        <w:rPr>
          <w:rFonts w:cstheme="minorHAnsi"/>
        </w:rPr>
      </w:pPr>
      <w:r>
        <w:rPr>
          <w:rFonts w:cstheme="minorHAnsi"/>
        </w:rPr>
        <w:t xml:space="preserve">    </w:t>
      </w:r>
      <w:r w:rsidR="00F25C34">
        <w:rPr>
          <w:rFonts w:cstheme="minorHAnsi"/>
        </w:rPr>
        <w:t xml:space="preserve"> J Sherlock</w:t>
      </w:r>
      <w:r w:rsidR="00192EBC">
        <w:rPr>
          <w:rFonts w:cstheme="minorHAnsi"/>
        </w:rPr>
        <w:t xml:space="preserve"> </w:t>
      </w:r>
    </w:p>
    <w:p w14:paraId="459E0123" w14:textId="49FEF5E2" w:rsidR="00D74FB1" w:rsidRDefault="00FB1EBB" w:rsidP="00410F8C">
      <w:pPr>
        <w:pStyle w:val="ListParagraph"/>
        <w:numPr>
          <w:ilvl w:val="0"/>
          <w:numId w:val="2"/>
        </w:numPr>
        <w:tabs>
          <w:tab w:val="left" w:pos="567"/>
          <w:tab w:val="left" w:pos="1134"/>
        </w:tabs>
        <w:spacing w:after="0"/>
        <w:rPr>
          <w:rFonts w:cstheme="minorHAnsi"/>
        </w:rPr>
      </w:pPr>
      <w:r>
        <w:rPr>
          <w:rFonts w:cstheme="minorHAnsi"/>
        </w:rPr>
        <w:t>Item 141/20 –</w:t>
      </w:r>
      <w:r w:rsidR="000D31A5">
        <w:rPr>
          <w:rFonts w:cstheme="minorHAnsi"/>
        </w:rPr>
        <w:t xml:space="preserve"> Community Support Hub - </w:t>
      </w:r>
      <w:r>
        <w:rPr>
          <w:rFonts w:cstheme="minorHAnsi"/>
        </w:rPr>
        <w:t xml:space="preserve"> Cllr Mrs P Allen</w:t>
      </w:r>
    </w:p>
    <w:p w14:paraId="7CFBF216" w14:textId="77777777" w:rsidR="00FB1EBB" w:rsidRPr="00F25C34" w:rsidRDefault="00FB1EBB" w:rsidP="00FB1EBB">
      <w:pPr>
        <w:pStyle w:val="ListParagraph"/>
        <w:tabs>
          <w:tab w:val="left" w:pos="567"/>
          <w:tab w:val="left" w:pos="1134"/>
        </w:tabs>
        <w:spacing w:after="0"/>
        <w:rPr>
          <w:rFonts w:cstheme="minorHAnsi"/>
        </w:rPr>
      </w:pPr>
    </w:p>
    <w:p w14:paraId="05FFE9BE" w14:textId="51732291" w:rsidR="009742A3" w:rsidRPr="002844CD" w:rsidRDefault="003707E7" w:rsidP="00CE23B9">
      <w:pPr>
        <w:pStyle w:val="Heading2"/>
        <w:rPr>
          <w:rFonts w:asciiTheme="minorHAnsi" w:hAnsiTheme="minorHAnsi" w:cstheme="minorHAnsi"/>
        </w:rPr>
      </w:pPr>
      <w:r>
        <w:rPr>
          <w:rFonts w:asciiTheme="minorHAnsi" w:hAnsiTheme="minorHAnsi" w:cstheme="minorHAnsi"/>
        </w:rPr>
        <w:t>1</w:t>
      </w:r>
      <w:r w:rsidR="00132AB3">
        <w:rPr>
          <w:rFonts w:asciiTheme="minorHAnsi" w:hAnsiTheme="minorHAnsi" w:cstheme="minorHAnsi"/>
        </w:rPr>
        <w:t>3</w:t>
      </w:r>
      <w:r w:rsidR="000E4612">
        <w:rPr>
          <w:rFonts w:asciiTheme="minorHAnsi" w:hAnsiTheme="minorHAnsi" w:cstheme="minorHAnsi"/>
        </w:rPr>
        <w:t>1</w:t>
      </w:r>
      <w:r w:rsidR="009742A3" w:rsidRPr="002844CD">
        <w:rPr>
          <w:rFonts w:asciiTheme="minorHAnsi" w:hAnsiTheme="minorHAnsi" w:cstheme="minorHAnsi"/>
        </w:rPr>
        <w:t>/20 - REQUESTS FOR CODE OF CONDUCT DISPENSATIONS</w:t>
      </w:r>
    </w:p>
    <w:p w14:paraId="0F69D93C" w14:textId="1F81556F" w:rsidR="009742A3" w:rsidRPr="002844CD" w:rsidRDefault="008B45AF" w:rsidP="008B45AF">
      <w:pPr>
        <w:spacing w:after="0"/>
        <w:rPr>
          <w:rFonts w:cstheme="minorHAnsi"/>
        </w:rPr>
      </w:pPr>
      <w:r>
        <w:rPr>
          <w:rFonts w:cstheme="minorHAnsi"/>
        </w:rPr>
        <w:t>No r</w:t>
      </w:r>
      <w:r w:rsidR="009742A3" w:rsidRPr="002844CD">
        <w:rPr>
          <w:rFonts w:cstheme="minorHAnsi"/>
        </w:rPr>
        <w:t>equest</w:t>
      </w:r>
      <w:r>
        <w:rPr>
          <w:rFonts w:cstheme="minorHAnsi"/>
        </w:rPr>
        <w:t>s</w:t>
      </w:r>
      <w:r w:rsidR="009742A3" w:rsidRPr="002844CD">
        <w:rPr>
          <w:rFonts w:cstheme="minorHAnsi"/>
        </w:rPr>
        <w:t xml:space="preserve"> for dispensation received</w:t>
      </w:r>
      <w:r w:rsidR="00D70E6A">
        <w:rPr>
          <w:rFonts w:cstheme="minorHAnsi"/>
        </w:rPr>
        <w:t>.</w:t>
      </w:r>
    </w:p>
    <w:p w14:paraId="1AE44AF4" w14:textId="77777777" w:rsidR="009742A3" w:rsidRPr="002844CD" w:rsidRDefault="009742A3" w:rsidP="00D668D2">
      <w:pPr>
        <w:spacing w:after="0"/>
        <w:rPr>
          <w:rFonts w:cstheme="minorHAnsi"/>
          <w:bCs/>
          <w:sz w:val="21"/>
          <w:szCs w:val="21"/>
        </w:rPr>
      </w:pPr>
    </w:p>
    <w:p w14:paraId="56E4C853" w14:textId="6895A1BA" w:rsidR="009742A3" w:rsidRPr="002844CD" w:rsidRDefault="003707E7" w:rsidP="00CE23B9">
      <w:pPr>
        <w:pStyle w:val="Heading2"/>
        <w:rPr>
          <w:rFonts w:asciiTheme="minorHAnsi" w:hAnsiTheme="minorHAnsi" w:cstheme="minorHAnsi"/>
        </w:rPr>
      </w:pPr>
      <w:r>
        <w:rPr>
          <w:rFonts w:asciiTheme="minorHAnsi" w:hAnsiTheme="minorHAnsi" w:cstheme="minorHAnsi"/>
        </w:rPr>
        <w:t>1</w:t>
      </w:r>
      <w:r w:rsidR="00132AB3">
        <w:rPr>
          <w:rFonts w:asciiTheme="minorHAnsi" w:hAnsiTheme="minorHAnsi" w:cstheme="minorHAnsi"/>
        </w:rPr>
        <w:t>3</w:t>
      </w:r>
      <w:r w:rsidR="000E4612">
        <w:rPr>
          <w:rFonts w:asciiTheme="minorHAnsi" w:hAnsiTheme="minorHAnsi" w:cstheme="minorHAnsi"/>
        </w:rPr>
        <w:t>2</w:t>
      </w:r>
      <w:r w:rsidR="009742A3" w:rsidRPr="002844CD">
        <w:rPr>
          <w:rFonts w:asciiTheme="minorHAnsi" w:hAnsiTheme="minorHAnsi" w:cstheme="minorHAnsi"/>
        </w:rPr>
        <w:t xml:space="preserve">/20 - </w:t>
      </w:r>
      <w:r w:rsidR="00795FE1" w:rsidRPr="002844CD">
        <w:rPr>
          <w:rFonts w:asciiTheme="minorHAnsi" w:hAnsiTheme="minorHAnsi" w:cstheme="minorHAnsi"/>
        </w:rPr>
        <w:t>MINUTES</w:t>
      </w:r>
    </w:p>
    <w:p w14:paraId="66347AB8" w14:textId="77777777" w:rsidR="00CC40CF" w:rsidRDefault="00795FE1" w:rsidP="00B11664">
      <w:pPr>
        <w:pStyle w:val="ListParagraph"/>
        <w:numPr>
          <w:ilvl w:val="0"/>
          <w:numId w:val="1"/>
        </w:numPr>
        <w:spacing w:after="0" w:line="240" w:lineRule="auto"/>
        <w:rPr>
          <w:rFonts w:cstheme="minorHAnsi"/>
          <w:bCs/>
        </w:rPr>
      </w:pPr>
      <w:r w:rsidRPr="008B45AF">
        <w:rPr>
          <w:rFonts w:cstheme="minorHAnsi"/>
          <w:b/>
        </w:rPr>
        <w:t>Resolved</w:t>
      </w:r>
      <w:r w:rsidRPr="002844CD">
        <w:rPr>
          <w:rFonts w:cstheme="minorHAnsi"/>
          <w:bCs/>
        </w:rPr>
        <w:t xml:space="preserve"> that the minutes of the Parish Council Meeting held on </w:t>
      </w:r>
      <w:r w:rsidR="00CA5D4C">
        <w:rPr>
          <w:rFonts w:cstheme="minorHAnsi"/>
          <w:bCs/>
        </w:rPr>
        <w:t>11</w:t>
      </w:r>
      <w:r w:rsidR="00CA5D4C" w:rsidRPr="00CA5D4C">
        <w:rPr>
          <w:rFonts w:cstheme="minorHAnsi"/>
          <w:bCs/>
          <w:vertAlign w:val="superscript"/>
        </w:rPr>
        <w:t>th</w:t>
      </w:r>
      <w:r w:rsidR="00CA5D4C">
        <w:rPr>
          <w:rFonts w:cstheme="minorHAnsi"/>
          <w:bCs/>
        </w:rPr>
        <w:t xml:space="preserve"> January and 18</w:t>
      </w:r>
      <w:r w:rsidR="00CA5D4C" w:rsidRPr="00CA5D4C">
        <w:rPr>
          <w:rFonts w:cstheme="minorHAnsi"/>
          <w:bCs/>
          <w:vertAlign w:val="superscript"/>
        </w:rPr>
        <w:t>th</w:t>
      </w:r>
      <w:r w:rsidR="00CA5D4C">
        <w:rPr>
          <w:rFonts w:cstheme="minorHAnsi"/>
          <w:bCs/>
        </w:rPr>
        <w:t xml:space="preserve"> January were </w:t>
      </w:r>
      <w:r w:rsidRPr="002844CD">
        <w:rPr>
          <w:rFonts w:cstheme="minorHAnsi"/>
          <w:bCs/>
        </w:rPr>
        <w:t>a true and correct record</w:t>
      </w:r>
      <w:r w:rsidR="00CC40CF">
        <w:rPr>
          <w:rFonts w:cstheme="minorHAnsi"/>
          <w:bCs/>
        </w:rPr>
        <w:t xml:space="preserve"> with the following amendments:</w:t>
      </w:r>
    </w:p>
    <w:p w14:paraId="52C3EC0B" w14:textId="1C575943" w:rsidR="0091784C" w:rsidRDefault="00CC40CF" w:rsidP="00B11664">
      <w:pPr>
        <w:pStyle w:val="ListParagraph"/>
        <w:spacing w:after="0" w:line="240" w:lineRule="auto"/>
        <w:contextualSpacing w:val="0"/>
        <w:rPr>
          <w:rFonts w:cstheme="minorHAnsi"/>
          <w:b/>
        </w:rPr>
      </w:pPr>
      <w:r>
        <w:rPr>
          <w:rFonts w:cstheme="minorHAnsi"/>
          <w:b/>
        </w:rPr>
        <w:t>Councillor</w:t>
      </w:r>
      <w:r w:rsidR="005B4559">
        <w:rPr>
          <w:rFonts w:cstheme="minorHAnsi"/>
          <w:b/>
        </w:rPr>
        <w:t xml:space="preserve"> Mrs R Heseltine </w:t>
      </w:r>
      <w:r w:rsidR="002F28A2">
        <w:rPr>
          <w:rFonts w:cstheme="minorHAnsi"/>
          <w:b/>
        </w:rPr>
        <w:t>and AA Bourke were</w:t>
      </w:r>
      <w:r w:rsidR="005B4559">
        <w:rPr>
          <w:rFonts w:cstheme="minorHAnsi"/>
          <w:b/>
        </w:rPr>
        <w:t xml:space="preserve"> present at the meeting</w:t>
      </w:r>
      <w:r w:rsidR="000321B1">
        <w:rPr>
          <w:rFonts w:cstheme="minorHAnsi"/>
          <w:b/>
        </w:rPr>
        <w:t>s</w:t>
      </w:r>
      <w:r w:rsidR="005B4559">
        <w:rPr>
          <w:rFonts w:cstheme="minorHAnsi"/>
          <w:b/>
        </w:rPr>
        <w:t xml:space="preserve"> held on 11</w:t>
      </w:r>
      <w:r w:rsidR="005B4559" w:rsidRPr="005B4559">
        <w:rPr>
          <w:rFonts w:cstheme="minorHAnsi"/>
          <w:b/>
          <w:vertAlign w:val="superscript"/>
        </w:rPr>
        <w:t>th</w:t>
      </w:r>
      <w:r w:rsidR="005B4559">
        <w:rPr>
          <w:rFonts w:cstheme="minorHAnsi"/>
          <w:b/>
        </w:rPr>
        <w:t xml:space="preserve"> January </w:t>
      </w:r>
      <w:r w:rsidR="000321B1">
        <w:rPr>
          <w:rFonts w:cstheme="minorHAnsi"/>
          <w:b/>
        </w:rPr>
        <w:t xml:space="preserve">and </w:t>
      </w:r>
      <w:r w:rsidR="00533B3A">
        <w:rPr>
          <w:rFonts w:cstheme="minorHAnsi"/>
          <w:b/>
        </w:rPr>
        <w:t xml:space="preserve">the precept meeting held </w:t>
      </w:r>
      <w:r w:rsidR="0091784C">
        <w:rPr>
          <w:rFonts w:cstheme="minorHAnsi"/>
          <w:b/>
        </w:rPr>
        <w:t>on</w:t>
      </w:r>
      <w:r>
        <w:rPr>
          <w:rFonts w:cstheme="minorHAnsi"/>
          <w:b/>
        </w:rPr>
        <w:t xml:space="preserve"> 1</w:t>
      </w:r>
      <w:r w:rsidR="005B4559">
        <w:rPr>
          <w:rFonts w:cstheme="minorHAnsi"/>
          <w:b/>
        </w:rPr>
        <w:t>8</w:t>
      </w:r>
      <w:r w:rsidRPr="00CC40CF">
        <w:rPr>
          <w:rFonts w:cstheme="minorHAnsi"/>
          <w:b/>
          <w:vertAlign w:val="superscript"/>
        </w:rPr>
        <w:t>th</w:t>
      </w:r>
      <w:r>
        <w:rPr>
          <w:rFonts w:cstheme="minorHAnsi"/>
          <w:b/>
        </w:rPr>
        <w:t xml:space="preserve"> January </w:t>
      </w:r>
      <w:r w:rsidR="0091784C">
        <w:rPr>
          <w:rFonts w:cstheme="minorHAnsi"/>
          <w:b/>
        </w:rPr>
        <w:t xml:space="preserve">.  </w:t>
      </w:r>
    </w:p>
    <w:p w14:paraId="0FEE46C6" w14:textId="291BAE0B" w:rsidR="00BE6FF6" w:rsidRPr="0091784C" w:rsidRDefault="00565BAA" w:rsidP="00B11664">
      <w:pPr>
        <w:pStyle w:val="ListParagraph"/>
        <w:spacing w:after="120" w:line="240" w:lineRule="auto"/>
        <w:contextualSpacing w:val="0"/>
        <w:rPr>
          <w:rFonts w:cstheme="minorHAnsi"/>
          <w:b/>
        </w:rPr>
      </w:pPr>
      <w:r w:rsidRPr="0091784C">
        <w:rPr>
          <w:rFonts w:cstheme="minorHAnsi"/>
          <w:bCs/>
        </w:rPr>
        <w:t>The Chairman to sign</w:t>
      </w:r>
      <w:r w:rsidR="0091784C">
        <w:rPr>
          <w:rFonts w:cstheme="minorHAnsi"/>
          <w:bCs/>
        </w:rPr>
        <w:t xml:space="preserve"> the amended </w:t>
      </w:r>
      <w:r w:rsidR="007C05ED">
        <w:rPr>
          <w:rFonts w:cstheme="minorHAnsi"/>
          <w:bCs/>
        </w:rPr>
        <w:t>minutes</w:t>
      </w:r>
      <w:r w:rsidRPr="0091784C">
        <w:rPr>
          <w:rFonts w:cstheme="minorHAnsi"/>
          <w:bCs/>
        </w:rPr>
        <w:t xml:space="preserve"> </w:t>
      </w:r>
      <w:r w:rsidR="00BE6FF6" w:rsidRPr="0091784C">
        <w:rPr>
          <w:rFonts w:cstheme="minorHAnsi"/>
          <w:bCs/>
        </w:rPr>
        <w:t>in the Clerk</w:t>
      </w:r>
      <w:r w:rsidR="00FD3321" w:rsidRPr="0091784C">
        <w:rPr>
          <w:rFonts w:cstheme="minorHAnsi"/>
          <w:bCs/>
        </w:rPr>
        <w:t>’</w:t>
      </w:r>
      <w:r w:rsidR="00BE6FF6" w:rsidRPr="0091784C">
        <w:rPr>
          <w:rFonts w:cstheme="minorHAnsi"/>
          <w:bCs/>
        </w:rPr>
        <w:t xml:space="preserve">s office </w:t>
      </w:r>
      <w:r w:rsidRPr="0091784C">
        <w:rPr>
          <w:rFonts w:cstheme="minorHAnsi"/>
          <w:bCs/>
        </w:rPr>
        <w:t xml:space="preserve">as soon </w:t>
      </w:r>
      <w:r w:rsidR="00795FE1" w:rsidRPr="0091784C">
        <w:rPr>
          <w:rFonts w:cstheme="minorHAnsi"/>
          <w:bCs/>
        </w:rPr>
        <w:t>a</w:t>
      </w:r>
      <w:r w:rsidR="00FD3321" w:rsidRPr="0091784C">
        <w:rPr>
          <w:rFonts w:cstheme="minorHAnsi"/>
          <w:bCs/>
        </w:rPr>
        <w:t xml:space="preserve">s </w:t>
      </w:r>
      <w:r w:rsidR="000F6F91" w:rsidRPr="0091784C">
        <w:rPr>
          <w:rFonts w:cstheme="minorHAnsi"/>
          <w:bCs/>
        </w:rPr>
        <w:t>practic</w:t>
      </w:r>
      <w:r w:rsidR="00BE6FF6" w:rsidRPr="0091784C">
        <w:rPr>
          <w:rFonts w:cstheme="minorHAnsi"/>
          <w:bCs/>
        </w:rPr>
        <w:t>al</w:t>
      </w:r>
      <w:r w:rsidR="00795FE1" w:rsidRPr="0091784C">
        <w:rPr>
          <w:rFonts w:cstheme="minorHAnsi"/>
          <w:bCs/>
        </w:rPr>
        <w:t>.</w:t>
      </w:r>
    </w:p>
    <w:p w14:paraId="6702A897" w14:textId="6B7D2802" w:rsidR="00BE6FF6" w:rsidRPr="00BE6FF6" w:rsidRDefault="00795FE1" w:rsidP="00B11664">
      <w:pPr>
        <w:pStyle w:val="ListParagraph"/>
        <w:numPr>
          <w:ilvl w:val="0"/>
          <w:numId w:val="1"/>
        </w:numPr>
        <w:spacing w:after="0" w:line="240" w:lineRule="auto"/>
        <w:contextualSpacing w:val="0"/>
        <w:rPr>
          <w:rFonts w:cstheme="minorHAnsi"/>
          <w:bCs/>
        </w:rPr>
      </w:pPr>
      <w:r w:rsidRPr="00BE6FF6">
        <w:rPr>
          <w:rFonts w:cstheme="minorHAnsi"/>
          <w:bCs/>
        </w:rPr>
        <w:t xml:space="preserve">Noted for information the minutes of the </w:t>
      </w:r>
      <w:r w:rsidR="00753EE5" w:rsidRPr="00BE6FF6">
        <w:rPr>
          <w:rFonts w:cstheme="minorHAnsi"/>
          <w:bCs/>
        </w:rPr>
        <w:t>following committees</w:t>
      </w:r>
      <w:r w:rsidR="00BE6FF6">
        <w:rPr>
          <w:rFonts w:cstheme="minorHAnsi"/>
          <w:bCs/>
        </w:rPr>
        <w:t>:</w:t>
      </w:r>
    </w:p>
    <w:p w14:paraId="3DA9E23A" w14:textId="1F3E1FB4" w:rsidR="00C866DD" w:rsidRDefault="00BE6FF6" w:rsidP="00B11664">
      <w:pPr>
        <w:pStyle w:val="ListParagraph"/>
        <w:numPr>
          <w:ilvl w:val="0"/>
          <w:numId w:val="3"/>
        </w:numPr>
        <w:spacing w:after="0" w:line="240" w:lineRule="auto"/>
        <w:rPr>
          <w:rFonts w:cstheme="minorHAnsi"/>
          <w:bCs/>
        </w:rPr>
      </w:pPr>
      <w:r>
        <w:rPr>
          <w:rFonts w:cstheme="minorHAnsi"/>
          <w:bCs/>
        </w:rPr>
        <w:t xml:space="preserve">Finance </w:t>
      </w:r>
      <w:r w:rsidR="00533894">
        <w:rPr>
          <w:rFonts w:cstheme="minorHAnsi"/>
          <w:bCs/>
        </w:rPr>
        <w:t xml:space="preserve">Committee </w:t>
      </w:r>
      <w:r>
        <w:rPr>
          <w:rFonts w:cstheme="minorHAnsi"/>
          <w:bCs/>
        </w:rPr>
        <w:t xml:space="preserve">meeting </w:t>
      </w:r>
      <w:r w:rsidR="00533894">
        <w:rPr>
          <w:rFonts w:cstheme="minorHAnsi"/>
          <w:bCs/>
        </w:rPr>
        <w:t xml:space="preserve">held on </w:t>
      </w:r>
      <w:r w:rsidR="002F0778">
        <w:rPr>
          <w:rFonts w:cstheme="minorHAnsi"/>
          <w:bCs/>
        </w:rPr>
        <w:t>2</w:t>
      </w:r>
      <w:r w:rsidR="002F0778" w:rsidRPr="002F0778">
        <w:rPr>
          <w:rFonts w:cstheme="minorHAnsi"/>
          <w:bCs/>
          <w:vertAlign w:val="superscript"/>
        </w:rPr>
        <w:t>nd</w:t>
      </w:r>
      <w:r w:rsidR="002F0778">
        <w:rPr>
          <w:rFonts w:cstheme="minorHAnsi"/>
          <w:bCs/>
        </w:rPr>
        <w:t xml:space="preserve"> February</w:t>
      </w:r>
      <w:r w:rsidR="00743AE2">
        <w:rPr>
          <w:rFonts w:cstheme="minorHAnsi"/>
          <w:bCs/>
        </w:rPr>
        <w:t xml:space="preserve"> </w:t>
      </w:r>
      <w:r w:rsidR="00194567">
        <w:rPr>
          <w:rFonts w:cstheme="minorHAnsi"/>
          <w:bCs/>
        </w:rPr>
        <w:t>2021.</w:t>
      </w:r>
    </w:p>
    <w:p w14:paraId="2D52FB68" w14:textId="77777777" w:rsidR="00E45D67" w:rsidRDefault="00E45D67" w:rsidP="00E45D67">
      <w:pPr>
        <w:pStyle w:val="ListParagraph"/>
        <w:spacing w:after="0"/>
        <w:ind w:left="1440"/>
        <w:rPr>
          <w:rFonts w:cstheme="minorHAnsi"/>
          <w:bCs/>
        </w:rPr>
      </w:pPr>
    </w:p>
    <w:p w14:paraId="718630A9" w14:textId="5768F408" w:rsidR="00CC7930" w:rsidRDefault="00E45D67" w:rsidP="00C866DD">
      <w:pPr>
        <w:spacing w:after="0"/>
        <w:rPr>
          <w:rFonts w:cstheme="minorHAnsi"/>
          <w:bCs/>
        </w:rPr>
      </w:pPr>
      <w:r w:rsidRPr="00E45D67">
        <w:rPr>
          <w:rFonts w:cstheme="minorHAnsi"/>
          <w:b/>
        </w:rPr>
        <w:t>Resolved</w:t>
      </w:r>
      <w:r>
        <w:rPr>
          <w:rFonts w:cstheme="minorHAnsi"/>
          <w:bCs/>
        </w:rPr>
        <w:t xml:space="preserve"> to change the order of business, standing order 10a vi)</w:t>
      </w:r>
    </w:p>
    <w:p w14:paraId="2C9248CF" w14:textId="02FFE759" w:rsidR="00CC7930" w:rsidRDefault="00CC7930" w:rsidP="00C866DD">
      <w:pPr>
        <w:spacing w:after="0"/>
        <w:rPr>
          <w:rFonts w:cstheme="minorHAnsi"/>
          <w:bCs/>
        </w:rPr>
      </w:pPr>
    </w:p>
    <w:p w14:paraId="0C69BEB1" w14:textId="32846FB4" w:rsidR="00CC7930" w:rsidRDefault="00CC7930" w:rsidP="00CC7930">
      <w:pPr>
        <w:pStyle w:val="Heading2"/>
      </w:pPr>
      <w:r>
        <w:t>134</w:t>
      </w:r>
      <w:r w:rsidRPr="005F5930">
        <w:t>/20 - STAFFORDSHIRE COUNTY COUNCIL</w:t>
      </w:r>
    </w:p>
    <w:p w14:paraId="4FC53104" w14:textId="5E081570" w:rsidR="00CC7930" w:rsidRDefault="00A50C87" w:rsidP="00410F8C">
      <w:pPr>
        <w:pStyle w:val="ListParagraph"/>
        <w:numPr>
          <w:ilvl w:val="0"/>
          <w:numId w:val="6"/>
        </w:numPr>
        <w:spacing w:after="0" w:line="240" w:lineRule="auto"/>
        <w:rPr>
          <w:rFonts w:cstheme="minorHAnsi"/>
          <w:lang w:val="en-US" w:eastAsia="en-GB"/>
        </w:rPr>
      </w:pPr>
      <w:r>
        <w:rPr>
          <w:lang w:eastAsia="en-GB"/>
        </w:rPr>
        <w:t>A written report</w:t>
      </w:r>
      <w:r w:rsidR="00043FCA">
        <w:rPr>
          <w:lang w:eastAsia="en-GB"/>
        </w:rPr>
        <w:t xml:space="preserve"> from County Councillor AK James</w:t>
      </w:r>
      <w:r>
        <w:rPr>
          <w:lang w:eastAsia="en-GB"/>
        </w:rPr>
        <w:t xml:space="preserve"> was distributed prior to the meeting.  </w:t>
      </w:r>
      <w:r w:rsidR="00CC7930">
        <w:rPr>
          <w:rFonts w:cstheme="minorHAnsi"/>
          <w:lang w:val="en-US" w:eastAsia="en-GB"/>
        </w:rPr>
        <w:t xml:space="preserve"> </w:t>
      </w:r>
      <w:r w:rsidR="00CC7930" w:rsidRPr="00902D9A">
        <w:rPr>
          <w:rFonts w:cstheme="minorHAnsi"/>
          <w:lang w:val="en-US" w:eastAsia="en-GB"/>
        </w:rPr>
        <w:t xml:space="preserve"> </w:t>
      </w:r>
    </w:p>
    <w:p w14:paraId="772B6012" w14:textId="77777777" w:rsidR="00533B3A" w:rsidRPr="00902D9A" w:rsidRDefault="00533B3A" w:rsidP="00533B3A">
      <w:pPr>
        <w:pStyle w:val="ListParagraph"/>
        <w:spacing w:after="0" w:line="240" w:lineRule="auto"/>
        <w:rPr>
          <w:rFonts w:cstheme="minorHAnsi"/>
          <w:lang w:val="en-US" w:eastAsia="en-GB"/>
        </w:rPr>
      </w:pPr>
    </w:p>
    <w:p w14:paraId="5AF64071" w14:textId="77777777" w:rsidR="00CC7930" w:rsidRPr="00902D9A" w:rsidRDefault="00CC7930" w:rsidP="00CC7930">
      <w:pPr>
        <w:pStyle w:val="ListParagraph"/>
        <w:spacing w:after="0" w:line="240" w:lineRule="auto"/>
        <w:rPr>
          <w:rFonts w:cstheme="minorHAnsi"/>
          <w:sz w:val="16"/>
          <w:szCs w:val="16"/>
          <w:lang w:val="en-US" w:eastAsia="en-GB"/>
        </w:rPr>
      </w:pPr>
    </w:p>
    <w:p w14:paraId="07A0B579" w14:textId="6BB4B3D0" w:rsidR="00CC7930" w:rsidRPr="00DD7D10" w:rsidRDefault="00DD7D10" w:rsidP="00410F8C">
      <w:pPr>
        <w:pStyle w:val="ListParagraph"/>
        <w:numPr>
          <w:ilvl w:val="0"/>
          <w:numId w:val="6"/>
        </w:numPr>
        <w:spacing w:after="0" w:line="240" w:lineRule="auto"/>
        <w:rPr>
          <w:rFonts w:cstheme="minorHAnsi"/>
          <w:lang w:val="en-US" w:eastAsia="en-GB"/>
        </w:rPr>
      </w:pPr>
      <w:r>
        <w:rPr>
          <w:lang w:eastAsia="en-GB"/>
        </w:rPr>
        <w:lastRenderedPageBreak/>
        <w:t>There was no further update on the s</w:t>
      </w:r>
      <w:r w:rsidR="00CC7930">
        <w:rPr>
          <w:lang w:eastAsia="en-GB"/>
        </w:rPr>
        <w:t>peed cameras</w:t>
      </w:r>
      <w:r w:rsidR="00E843EE">
        <w:rPr>
          <w:rFonts w:cstheme="minorHAnsi"/>
          <w:lang w:val="en-US" w:eastAsia="en-GB"/>
        </w:rPr>
        <w:t xml:space="preserve"> at </w:t>
      </w:r>
      <w:proofErr w:type="gramStart"/>
      <w:r w:rsidR="00E843EE">
        <w:rPr>
          <w:rFonts w:cstheme="minorHAnsi"/>
          <w:lang w:val="en-US" w:eastAsia="en-GB"/>
        </w:rPr>
        <w:t>Trescott</w:t>
      </w:r>
      <w:proofErr w:type="gramEnd"/>
    </w:p>
    <w:p w14:paraId="39531440" w14:textId="523A65E1" w:rsidR="00CC7930" w:rsidRDefault="00CC7930" w:rsidP="002907B7">
      <w:pPr>
        <w:pStyle w:val="ListParagraph"/>
        <w:spacing w:after="120" w:line="240" w:lineRule="auto"/>
        <w:ind w:firstLine="720"/>
        <w:rPr>
          <w:lang w:eastAsia="en-GB"/>
        </w:rPr>
      </w:pPr>
    </w:p>
    <w:p w14:paraId="0C99F268" w14:textId="071B7FCC" w:rsidR="00CC7930" w:rsidRDefault="00CC7930" w:rsidP="00410F8C">
      <w:pPr>
        <w:pStyle w:val="ListParagraph"/>
        <w:numPr>
          <w:ilvl w:val="0"/>
          <w:numId w:val="6"/>
        </w:numPr>
        <w:spacing w:after="120" w:line="240" w:lineRule="auto"/>
        <w:contextualSpacing w:val="0"/>
        <w:rPr>
          <w:lang w:eastAsia="en-GB"/>
        </w:rPr>
      </w:pPr>
      <w:r>
        <w:rPr>
          <w:lang w:eastAsia="en-GB"/>
        </w:rPr>
        <w:t xml:space="preserve">Wrottesley Park Road signage.  The council </w:t>
      </w:r>
      <w:r w:rsidR="00A70122">
        <w:rPr>
          <w:lang w:eastAsia="en-GB"/>
        </w:rPr>
        <w:t xml:space="preserve">are still concerned </w:t>
      </w:r>
      <w:r>
        <w:rPr>
          <w:lang w:eastAsia="en-GB"/>
        </w:rPr>
        <w:t xml:space="preserve"> </w:t>
      </w:r>
      <w:r w:rsidR="00A70122">
        <w:rPr>
          <w:lang w:eastAsia="en-GB"/>
        </w:rPr>
        <w:t>and feel it</w:t>
      </w:r>
      <w:r>
        <w:rPr>
          <w:lang w:eastAsia="en-GB"/>
        </w:rPr>
        <w:t xml:space="preserve"> important to warn road users of pedestrians crossing.  </w:t>
      </w:r>
      <w:r w:rsidR="005601FB">
        <w:rPr>
          <w:lang w:eastAsia="en-GB"/>
        </w:rPr>
        <w:t xml:space="preserve">There </w:t>
      </w:r>
      <w:r w:rsidR="00B678F5">
        <w:rPr>
          <w:lang w:eastAsia="en-GB"/>
        </w:rPr>
        <w:t xml:space="preserve">are </w:t>
      </w:r>
      <w:r w:rsidR="005601FB">
        <w:rPr>
          <w:lang w:eastAsia="en-GB"/>
        </w:rPr>
        <w:t xml:space="preserve">no </w:t>
      </w:r>
      <w:r w:rsidR="00B678F5">
        <w:rPr>
          <w:lang w:eastAsia="en-GB"/>
        </w:rPr>
        <w:t>sign</w:t>
      </w:r>
      <w:r w:rsidR="00874A97">
        <w:rPr>
          <w:lang w:eastAsia="en-GB"/>
        </w:rPr>
        <w:t xml:space="preserve">s for the </w:t>
      </w:r>
      <w:r w:rsidR="005601FB">
        <w:rPr>
          <w:lang w:eastAsia="en-GB"/>
        </w:rPr>
        <w:t>junction</w:t>
      </w:r>
      <w:r w:rsidR="00754620">
        <w:rPr>
          <w:lang w:eastAsia="en-GB"/>
        </w:rPr>
        <w:t>.</w:t>
      </w:r>
      <w:r w:rsidR="005601FB">
        <w:rPr>
          <w:lang w:eastAsia="en-GB"/>
        </w:rPr>
        <w:t xml:space="preserve"> </w:t>
      </w:r>
      <w:r w:rsidR="00E56B48">
        <w:rPr>
          <w:lang w:eastAsia="en-GB"/>
        </w:rPr>
        <w:t xml:space="preserve"> County Cllr D Williams has agreed to a site visit with an officer to see what options are available. </w:t>
      </w:r>
    </w:p>
    <w:p w14:paraId="450278FF" w14:textId="1BFE89F6" w:rsidR="00E56B48" w:rsidRDefault="00137A5D" w:rsidP="00410F8C">
      <w:pPr>
        <w:pStyle w:val="ListParagraph"/>
        <w:numPr>
          <w:ilvl w:val="0"/>
          <w:numId w:val="6"/>
        </w:numPr>
        <w:spacing w:after="120" w:line="240" w:lineRule="auto"/>
        <w:contextualSpacing w:val="0"/>
        <w:rPr>
          <w:lang w:eastAsia="en-GB"/>
        </w:rPr>
      </w:pPr>
      <w:r>
        <w:rPr>
          <w:lang w:eastAsia="en-GB"/>
        </w:rPr>
        <w:t>Tree roots in Tangmere Close are causing damage to the footpath</w:t>
      </w:r>
      <w:r w:rsidR="009D18A6">
        <w:rPr>
          <w:lang w:eastAsia="en-GB"/>
        </w:rPr>
        <w:t xml:space="preserve"> which is </w:t>
      </w:r>
      <w:r w:rsidR="00554B59">
        <w:rPr>
          <w:lang w:eastAsia="en-GB"/>
        </w:rPr>
        <w:t xml:space="preserve">causing issues for </w:t>
      </w:r>
      <w:r w:rsidR="009D18A6">
        <w:rPr>
          <w:lang w:eastAsia="en-GB"/>
        </w:rPr>
        <w:t>a resident with additional medical needs</w:t>
      </w:r>
      <w:r>
        <w:rPr>
          <w:lang w:eastAsia="en-GB"/>
        </w:rPr>
        <w:t xml:space="preserve">.  </w:t>
      </w:r>
      <w:r w:rsidR="009D18A6">
        <w:rPr>
          <w:lang w:eastAsia="en-GB"/>
        </w:rPr>
        <w:t xml:space="preserve">The tree is on District Council </w:t>
      </w:r>
      <w:proofErr w:type="gramStart"/>
      <w:r w:rsidR="009D18A6">
        <w:rPr>
          <w:lang w:eastAsia="en-GB"/>
        </w:rPr>
        <w:t>land</w:t>
      </w:r>
      <w:proofErr w:type="gramEnd"/>
      <w:r w:rsidR="009D18A6">
        <w:rPr>
          <w:lang w:eastAsia="en-GB"/>
        </w:rPr>
        <w:t xml:space="preserve"> but the footpath is </w:t>
      </w:r>
      <w:r w:rsidR="0067013C">
        <w:rPr>
          <w:lang w:eastAsia="en-GB"/>
        </w:rPr>
        <w:t xml:space="preserve">the responsibility of the </w:t>
      </w:r>
      <w:r w:rsidR="009D18A6">
        <w:rPr>
          <w:lang w:eastAsia="en-GB"/>
        </w:rPr>
        <w:t xml:space="preserve">County Council.  </w:t>
      </w:r>
      <w:r w:rsidR="0067013C">
        <w:rPr>
          <w:lang w:eastAsia="en-GB"/>
        </w:rPr>
        <w:t xml:space="preserve">County Councillor </w:t>
      </w:r>
      <w:r w:rsidR="00F962C8">
        <w:rPr>
          <w:lang w:eastAsia="en-GB"/>
        </w:rPr>
        <w:t xml:space="preserve">D Williams will </w:t>
      </w:r>
      <w:proofErr w:type="gramStart"/>
      <w:r w:rsidR="00F962C8">
        <w:rPr>
          <w:lang w:eastAsia="en-GB"/>
        </w:rPr>
        <w:t>look into</w:t>
      </w:r>
      <w:proofErr w:type="gramEnd"/>
      <w:r w:rsidR="00F962C8">
        <w:rPr>
          <w:lang w:eastAsia="en-GB"/>
        </w:rPr>
        <w:t xml:space="preserve"> the matter with the District Council to see where the responsibility lies</w:t>
      </w:r>
      <w:r w:rsidR="004E2E19">
        <w:rPr>
          <w:lang w:eastAsia="en-GB"/>
        </w:rPr>
        <w:t>.</w:t>
      </w:r>
    </w:p>
    <w:p w14:paraId="38D2A4AC" w14:textId="1AEEFFFD" w:rsidR="004E2E19" w:rsidRDefault="004E2E19" w:rsidP="00410F8C">
      <w:pPr>
        <w:pStyle w:val="ListParagraph"/>
        <w:numPr>
          <w:ilvl w:val="0"/>
          <w:numId w:val="6"/>
        </w:numPr>
        <w:spacing w:after="120" w:line="240" w:lineRule="auto"/>
        <w:contextualSpacing w:val="0"/>
        <w:rPr>
          <w:lang w:eastAsia="en-GB"/>
        </w:rPr>
      </w:pPr>
      <w:r>
        <w:rPr>
          <w:lang w:eastAsia="en-GB"/>
        </w:rPr>
        <w:t>Flooding at Dippons Lane was discussed</w:t>
      </w:r>
      <w:r w:rsidR="00FC1FF2">
        <w:rPr>
          <w:lang w:eastAsia="en-GB"/>
        </w:rPr>
        <w:t xml:space="preserve">.  The storm tank was full which exacerbated the flooding.  The water was very close to going into the </w:t>
      </w:r>
      <w:r w:rsidR="00BD2164">
        <w:rPr>
          <w:lang w:eastAsia="en-GB"/>
        </w:rPr>
        <w:t>pumping station and the pumping station which could create further issues.</w:t>
      </w:r>
      <w:r w:rsidR="001151AA">
        <w:rPr>
          <w:lang w:eastAsia="en-GB"/>
        </w:rPr>
        <w:t xml:space="preserve"> The pump house can pump 40 litres a </w:t>
      </w:r>
      <w:proofErr w:type="gramStart"/>
      <w:r w:rsidR="001151AA">
        <w:rPr>
          <w:lang w:eastAsia="en-GB"/>
        </w:rPr>
        <w:t>second</w:t>
      </w:r>
      <w:proofErr w:type="gramEnd"/>
      <w:r w:rsidR="001151AA">
        <w:rPr>
          <w:lang w:eastAsia="en-GB"/>
        </w:rPr>
        <w:t xml:space="preserve"> </w:t>
      </w:r>
      <w:r w:rsidR="00863460">
        <w:rPr>
          <w:lang w:eastAsia="en-GB"/>
        </w:rPr>
        <w:t xml:space="preserve">but it is </w:t>
      </w:r>
      <w:r w:rsidR="001151AA">
        <w:rPr>
          <w:lang w:eastAsia="en-GB"/>
        </w:rPr>
        <w:t>still being flooded.</w:t>
      </w:r>
      <w:r w:rsidR="00863460">
        <w:rPr>
          <w:lang w:eastAsia="en-GB"/>
        </w:rPr>
        <w:t xml:space="preserve">  </w:t>
      </w:r>
      <w:r w:rsidR="00093EB3">
        <w:rPr>
          <w:lang w:eastAsia="en-GB"/>
        </w:rPr>
        <w:t xml:space="preserve">There is </w:t>
      </w:r>
      <w:r w:rsidR="00863460">
        <w:rPr>
          <w:lang w:eastAsia="en-GB"/>
        </w:rPr>
        <w:t xml:space="preserve">A pipe under Dippons lane which feeds into the </w:t>
      </w:r>
      <w:r w:rsidR="00093EB3">
        <w:rPr>
          <w:lang w:eastAsia="en-GB"/>
        </w:rPr>
        <w:t>o</w:t>
      </w:r>
      <w:r w:rsidR="00863460">
        <w:rPr>
          <w:lang w:eastAsia="en-GB"/>
        </w:rPr>
        <w:t>utflow from the pumping station, it appears that this blocked</w:t>
      </w:r>
      <w:r w:rsidR="00093EB3">
        <w:rPr>
          <w:lang w:eastAsia="en-GB"/>
        </w:rPr>
        <w:t xml:space="preserve">.  </w:t>
      </w:r>
      <w:r w:rsidR="00863460">
        <w:rPr>
          <w:lang w:eastAsia="en-GB"/>
        </w:rPr>
        <w:t xml:space="preserve"> </w:t>
      </w:r>
    </w:p>
    <w:p w14:paraId="5DDF4D32" w14:textId="417A31D6" w:rsidR="00093EB3" w:rsidRDefault="00093EB3" w:rsidP="0011788D">
      <w:pPr>
        <w:pStyle w:val="ListParagraph"/>
        <w:spacing w:after="120" w:line="240" w:lineRule="auto"/>
        <w:contextualSpacing w:val="0"/>
        <w:rPr>
          <w:lang w:eastAsia="en-GB"/>
        </w:rPr>
      </w:pPr>
      <w:r>
        <w:rPr>
          <w:lang w:eastAsia="en-GB"/>
        </w:rPr>
        <w:t>Severn Trent have improved the situation</w:t>
      </w:r>
      <w:r w:rsidR="00F839B5">
        <w:rPr>
          <w:lang w:eastAsia="en-GB"/>
        </w:rPr>
        <w:t xml:space="preserve"> with new pumps which</w:t>
      </w:r>
      <w:r>
        <w:rPr>
          <w:lang w:eastAsia="en-GB"/>
        </w:rPr>
        <w:t xml:space="preserve"> </w:t>
      </w:r>
      <w:r w:rsidR="005145ED">
        <w:rPr>
          <w:lang w:eastAsia="en-GB"/>
        </w:rPr>
        <w:t xml:space="preserve">are significantly better.  </w:t>
      </w:r>
      <w:r w:rsidR="00F839B5">
        <w:rPr>
          <w:lang w:eastAsia="en-GB"/>
        </w:rPr>
        <w:t>They are w</w:t>
      </w:r>
      <w:r w:rsidR="005145ED">
        <w:rPr>
          <w:lang w:eastAsia="en-GB"/>
        </w:rPr>
        <w:t>illing to have a site meeting to discuss this issue.</w:t>
      </w:r>
      <w:r w:rsidR="008D5433">
        <w:rPr>
          <w:lang w:eastAsia="en-GB"/>
        </w:rPr>
        <w:t xml:space="preserve"> There is concern with sewage pollution.</w:t>
      </w:r>
    </w:p>
    <w:p w14:paraId="636C8025" w14:textId="5CA0ABC1" w:rsidR="00AA3048" w:rsidRDefault="00490140" w:rsidP="0011788D">
      <w:pPr>
        <w:pStyle w:val="ListParagraph"/>
        <w:spacing w:after="120" w:line="240" w:lineRule="auto"/>
        <w:contextualSpacing w:val="0"/>
        <w:rPr>
          <w:lang w:eastAsia="en-GB"/>
        </w:rPr>
      </w:pPr>
      <w:r>
        <w:rPr>
          <w:lang w:eastAsia="en-GB"/>
        </w:rPr>
        <w:t>Highway o</w:t>
      </w:r>
      <w:r w:rsidR="00032235">
        <w:rPr>
          <w:lang w:eastAsia="en-GB"/>
        </w:rPr>
        <w:t>fficers</w:t>
      </w:r>
      <w:r>
        <w:rPr>
          <w:lang w:eastAsia="en-GB"/>
        </w:rPr>
        <w:t xml:space="preserve"> are</w:t>
      </w:r>
      <w:r w:rsidR="00032235">
        <w:rPr>
          <w:lang w:eastAsia="en-GB"/>
        </w:rPr>
        <w:t xml:space="preserve"> </w:t>
      </w:r>
      <w:r w:rsidR="002A4893">
        <w:rPr>
          <w:lang w:eastAsia="en-GB"/>
        </w:rPr>
        <w:t xml:space="preserve">willing </w:t>
      </w:r>
      <w:r w:rsidR="00032235">
        <w:rPr>
          <w:lang w:eastAsia="en-GB"/>
        </w:rPr>
        <w:t>to have</w:t>
      </w:r>
      <w:r w:rsidR="00036F31">
        <w:rPr>
          <w:lang w:eastAsia="en-GB"/>
        </w:rPr>
        <w:t xml:space="preserve"> a site meeting,</w:t>
      </w:r>
      <w:r>
        <w:rPr>
          <w:lang w:eastAsia="en-GB"/>
        </w:rPr>
        <w:t xml:space="preserve"> but</w:t>
      </w:r>
      <w:r w:rsidR="00036F31">
        <w:rPr>
          <w:lang w:eastAsia="en-GB"/>
        </w:rPr>
        <w:t xml:space="preserve"> not necessarily during </w:t>
      </w:r>
      <w:r w:rsidR="002A4893">
        <w:rPr>
          <w:lang w:eastAsia="en-GB"/>
        </w:rPr>
        <w:t>the lockdown.</w:t>
      </w:r>
      <w:r w:rsidR="00036F31">
        <w:rPr>
          <w:lang w:eastAsia="en-GB"/>
        </w:rPr>
        <w:t xml:space="preserve">  </w:t>
      </w:r>
    </w:p>
    <w:p w14:paraId="523F4CA8" w14:textId="4E10367C" w:rsidR="0093561D" w:rsidRDefault="005A6B25" w:rsidP="0011788D">
      <w:pPr>
        <w:pStyle w:val="ListParagraph"/>
        <w:spacing w:after="120" w:line="240" w:lineRule="auto"/>
        <w:contextualSpacing w:val="0"/>
        <w:rPr>
          <w:lang w:eastAsia="en-GB"/>
        </w:rPr>
      </w:pPr>
      <w:r>
        <w:rPr>
          <w:lang w:eastAsia="en-GB"/>
        </w:rPr>
        <w:t xml:space="preserve">Severn Trent and </w:t>
      </w:r>
      <w:r w:rsidR="007159EB">
        <w:rPr>
          <w:lang w:eastAsia="en-GB"/>
        </w:rPr>
        <w:t xml:space="preserve">Staffordshire </w:t>
      </w:r>
      <w:r>
        <w:rPr>
          <w:lang w:eastAsia="en-GB"/>
        </w:rPr>
        <w:t xml:space="preserve">County Council would </w:t>
      </w:r>
      <w:r w:rsidR="007159EB">
        <w:rPr>
          <w:lang w:eastAsia="en-GB"/>
        </w:rPr>
        <w:t xml:space="preserve">need </w:t>
      </w:r>
      <w:r>
        <w:rPr>
          <w:lang w:eastAsia="en-GB"/>
        </w:rPr>
        <w:t xml:space="preserve">to look at the </w:t>
      </w:r>
      <w:proofErr w:type="gramStart"/>
      <w:r>
        <w:rPr>
          <w:lang w:eastAsia="en-GB"/>
        </w:rPr>
        <w:t>long term</w:t>
      </w:r>
      <w:proofErr w:type="gramEnd"/>
      <w:r>
        <w:rPr>
          <w:lang w:eastAsia="en-GB"/>
        </w:rPr>
        <w:t xml:space="preserve"> problem as it is a regular occurrence. </w:t>
      </w:r>
    </w:p>
    <w:p w14:paraId="309969CD" w14:textId="77777777" w:rsidR="00CC7930" w:rsidRPr="00CB2479" w:rsidRDefault="00CC7930" w:rsidP="0011788D">
      <w:pPr>
        <w:pStyle w:val="ListParagraph"/>
        <w:spacing w:after="0" w:line="240" w:lineRule="auto"/>
        <w:ind w:left="714"/>
        <w:contextualSpacing w:val="0"/>
        <w:rPr>
          <w:sz w:val="8"/>
          <w:szCs w:val="8"/>
          <w:lang w:eastAsia="en-GB"/>
        </w:rPr>
      </w:pPr>
    </w:p>
    <w:p w14:paraId="25ED5BD5" w14:textId="3BEAC170" w:rsidR="00BA35AA" w:rsidRPr="00BA35AA" w:rsidRDefault="001F6300" w:rsidP="0011788D">
      <w:pPr>
        <w:spacing w:after="120" w:line="240" w:lineRule="auto"/>
        <w:rPr>
          <w:rFonts w:cstheme="minorHAnsi"/>
          <w:bCs/>
        </w:rPr>
      </w:pPr>
      <w:r>
        <w:rPr>
          <w:rFonts w:cstheme="minorHAnsi"/>
          <w:bCs/>
        </w:rPr>
        <w:tab/>
      </w:r>
      <w:r w:rsidR="00255EB4">
        <w:rPr>
          <w:rFonts w:cstheme="minorHAnsi"/>
          <w:bCs/>
        </w:rPr>
        <w:t xml:space="preserve">There are </w:t>
      </w:r>
      <w:r>
        <w:rPr>
          <w:rFonts w:cstheme="minorHAnsi"/>
          <w:bCs/>
        </w:rPr>
        <w:t>a couple of other issues with flooding on Dippons Lane</w:t>
      </w:r>
      <w:r w:rsidR="00076ADF">
        <w:rPr>
          <w:rFonts w:cstheme="minorHAnsi"/>
          <w:bCs/>
        </w:rPr>
        <w:t>.</w:t>
      </w:r>
    </w:p>
    <w:p w14:paraId="19D24046" w14:textId="61CE8CA1" w:rsidR="00CC7930" w:rsidRDefault="00295203" w:rsidP="00ED2DAF">
      <w:pPr>
        <w:spacing w:after="0" w:line="240" w:lineRule="auto"/>
        <w:ind w:left="720"/>
        <w:rPr>
          <w:rFonts w:cstheme="minorHAnsi"/>
          <w:bCs/>
        </w:rPr>
      </w:pPr>
      <w:r>
        <w:rPr>
          <w:rFonts w:cstheme="minorHAnsi"/>
          <w:bCs/>
        </w:rPr>
        <w:t xml:space="preserve">The water goes from the fields into the pumping station </w:t>
      </w:r>
      <w:r w:rsidR="00FE37A5">
        <w:rPr>
          <w:rFonts w:cstheme="minorHAnsi"/>
          <w:bCs/>
        </w:rPr>
        <w:t xml:space="preserve">and is </w:t>
      </w:r>
      <w:r>
        <w:rPr>
          <w:rFonts w:cstheme="minorHAnsi"/>
          <w:bCs/>
        </w:rPr>
        <w:t>not</w:t>
      </w:r>
      <w:r w:rsidR="00FE37A5">
        <w:rPr>
          <w:rFonts w:cstheme="minorHAnsi"/>
          <w:bCs/>
        </w:rPr>
        <w:t xml:space="preserve"> coming</w:t>
      </w:r>
      <w:r>
        <w:rPr>
          <w:rFonts w:cstheme="minorHAnsi"/>
          <w:bCs/>
        </w:rPr>
        <w:t xml:space="preserve"> from the pump</w:t>
      </w:r>
      <w:r w:rsidR="00FE37A5">
        <w:rPr>
          <w:rFonts w:cstheme="minorHAnsi"/>
          <w:bCs/>
        </w:rPr>
        <w:t>ing</w:t>
      </w:r>
      <w:r w:rsidR="00AA563C">
        <w:rPr>
          <w:rFonts w:cstheme="minorHAnsi"/>
          <w:bCs/>
        </w:rPr>
        <w:t xml:space="preserve"> </w:t>
      </w:r>
      <w:r>
        <w:rPr>
          <w:rFonts w:cstheme="minorHAnsi"/>
          <w:bCs/>
        </w:rPr>
        <w:t>station.</w:t>
      </w:r>
    </w:p>
    <w:p w14:paraId="4BF5EE74" w14:textId="1E144BB4" w:rsidR="00ED2DAF" w:rsidRDefault="00ED2DAF" w:rsidP="00ED2DAF">
      <w:pPr>
        <w:spacing w:after="0" w:line="240" w:lineRule="auto"/>
        <w:ind w:left="720"/>
        <w:rPr>
          <w:rFonts w:cstheme="minorHAnsi"/>
          <w:bCs/>
        </w:rPr>
      </w:pPr>
    </w:p>
    <w:p w14:paraId="00BD48DE" w14:textId="08D5A1D9" w:rsidR="00CD7755" w:rsidRDefault="00681FCA" w:rsidP="0011788D">
      <w:pPr>
        <w:spacing w:before="120" w:after="0" w:line="240" w:lineRule="auto"/>
        <w:rPr>
          <w:rFonts w:cstheme="minorHAnsi"/>
          <w:bCs/>
        </w:rPr>
      </w:pPr>
      <w:r>
        <w:rPr>
          <w:rFonts w:cstheme="minorHAnsi"/>
          <w:bCs/>
        </w:rPr>
        <w:t xml:space="preserve">The gate on footpath #28 </w:t>
      </w:r>
      <w:r w:rsidR="00D80F1C">
        <w:rPr>
          <w:rFonts w:cstheme="minorHAnsi"/>
          <w:bCs/>
        </w:rPr>
        <w:t>is being</w:t>
      </w:r>
      <w:r>
        <w:rPr>
          <w:rFonts w:cstheme="minorHAnsi"/>
          <w:bCs/>
        </w:rPr>
        <w:t xml:space="preserve"> continually tampered with to try and stop people </w:t>
      </w:r>
      <w:r w:rsidR="00D80F1C">
        <w:rPr>
          <w:rFonts w:cstheme="minorHAnsi"/>
          <w:bCs/>
        </w:rPr>
        <w:t>using</w:t>
      </w:r>
      <w:r>
        <w:rPr>
          <w:rFonts w:cstheme="minorHAnsi"/>
          <w:bCs/>
        </w:rPr>
        <w:t xml:space="preserve"> the gate to </w:t>
      </w:r>
      <w:r w:rsidR="007974B8">
        <w:rPr>
          <w:rFonts w:cstheme="minorHAnsi"/>
          <w:bCs/>
        </w:rPr>
        <w:t xml:space="preserve">allow access for bicycles, pushchairs etc.   </w:t>
      </w:r>
      <w:r w:rsidR="00187D37">
        <w:rPr>
          <w:rFonts w:cstheme="minorHAnsi"/>
          <w:bCs/>
        </w:rPr>
        <w:t>Suggested that the gate be removed completely</w:t>
      </w:r>
      <w:r w:rsidR="00B617B5">
        <w:rPr>
          <w:rFonts w:cstheme="minorHAnsi"/>
          <w:bCs/>
        </w:rPr>
        <w:t xml:space="preserve">, stored at the Civic Centre, </w:t>
      </w:r>
      <w:r w:rsidR="00187D37">
        <w:rPr>
          <w:rFonts w:cstheme="minorHAnsi"/>
          <w:bCs/>
        </w:rPr>
        <w:t xml:space="preserve">to maintain access.  </w:t>
      </w:r>
      <w:r w:rsidR="007974B8">
        <w:rPr>
          <w:rFonts w:cstheme="minorHAnsi"/>
          <w:bCs/>
        </w:rPr>
        <w:t xml:space="preserve"> </w:t>
      </w:r>
      <w:r w:rsidR="00B617B5">
        <w:rPr>
          <w:rFonts w:cstheme="minorHAnsi"/>
          <w:bCs/>
        </w:rPr>
        <w:t>Contact Rights of Way at</w:t>
      </w:r>
      <w:r w:rsidR="00174C22">
        <w:rPr>
          <w:rFonts w:cstheme="minorHAnsi"/>
          <w:bCs/>
        </w:rPr>
        <w:t xml:space="preserve"> the County Council to inform of the decision, giving 14 days to object.</w:t>
      </w:r>
    </w:p>
    <w:p w14:paraId="25C553C3" w14:textId="24ADB528" w:rsidR="00DF73FE" w:rsidRPr="00BF46FC" w:rsidRDefault="00BA35AA" w:rsidP="00BF46FC">
      <w:pPr>
        <w:spacing w:after="0" w:line="240" w:lineRule="auto"/>
        <w:rPr>
          <w:rFonts w:cstheme="minorHAnsi"/>
          <w:bCs/>
        </w:rPr>
      </w:pPr>
      <w:r>
        <w:rPr>
          <w:rFonts w:cstheme="minorHAnsi"/>
          <w:bCs/>
        </w:rPr>
        <w:tab/>
      </w:r>
    </w:p>
    <w:p w14:paraId="6BAA6949" w14:textId="2A526838" w:rsidR="00795FE1" w:rsidRPr="002844CD" w:rsidRDefault="003707E7" w:rsidP="0011788D">
      <w:pPr>
        <w:pStyle w:val="Heading2"/>
        <w:spacing w:line="240" w:lineRule="auto"/>
        <w:rPr>
          <w:rFonts w:asciiTheme="minorHAnsi" w:hAnsiTheme="minorHAnsi" w:cstheme="minorHAnsi"/>
        </w:rPr>
      </w:pPr>
      <w:r>
        <w:rPr>
          <w:rFonts w:asciiTheme="minorHAnsi" w:hAnsiTheme="minorHAnsi" w:cstheme="minorHAnsi"/>
        </w:rPr>
        <w:t>1</w:t>
      </w:r>
      <w:r w:rsidR="00C866DD">
        <w:rPr>
          <w:rFonts w:asciiTheme="minorHAnsi" w:hAnsiTheme="minorHAnsi" w:cstheme="minorHAnsi"/>
        </w:rPr>
        <w:t>33</w:t>
      </w:r>
      <w:r w:rsidR="00795FE1" w:rsidRPr="002844CD">
        <w:rPr>
          <w:rFonts w:asciiTheme="minorHAnsi" w:hAnsiTheme="minorHAnsi" w:cstheme="minorHAnsi"/>
        </w:rPr>
        <w:t>/20 - FINANCE</w:t>
      </w:r>
    </w:p>
    <w:p w14:paraId="29CD00BD" w14:textId="3FE465E8" w:rsidR="002405BF" w:rsidRPr="00442A91" w:rsidRDefault="00384D9C" w:rsidP="00442A91">
      <w:pPr>
        <w:pStyle w:val="ListParagraph"/>
        <w:widowControl w:val="0"/>
        <w:numPr>
          <w:ilvl w:val="0"/>
          <w:numId w:val="4"/>
        </w:numPr>
        <w:tabs>
          <w:tab w:val="left" w:pos="90"/>
          <w:tab w:val="left" w:pos="6210"/>
          <w:tab w:val="left" w:pos="11111"/>
        </w:tabs>
        <w:autoSpaceDE w:val="0"/>
        <w:autoSpaceDN w:val="0"/>
        <w:adjustRightInd w:val="0"/>
        <w:spacing w:after="0" w:line="240" w:lineRule="auto"/>
        <w:rPr>
          <w:rFonts w:cstheme="minorHAnsi"/>
          <w:b/>
          <w:bCs/>
          <w:color w:val="000000"/>
        </w:rPr>
      </w:pPr>
      <w:r w:rsidRPr="00D5179A">
        <w:rPr>
          <w:rFonts w:cstheme="minorHAnsi"/>
          <w:b/>
          <w:bCs/>
          <w:color w:val="000000"/>
        </w:rPr>
        <w:t>Paid Expenditure Transactions</w:t>
      </w:r>
      <w:r w:rsidR="00AE68E7" w:rsidRPr="00D5179A">
        <w:rPr>
          <w:rFonts w:cstheme="minorHAnsi"/>
        </w:rPr>
        <w:t xml:space="preserve">   </w:t>
      </w:r>
      <w:r w:rsidRPr="00D5179A">
        <w:rPr>
          <w:rFonts w:cstheme="minorHAnsi"/>
          <w:color w:val="000000"/>
        </w:rPr>
        <w:t>between 01/</w:t>
      </w:r>
      <w:r w:rsidR="00872A2E">
        <w:rPr>
          <w:rFonts w:cstheme="minorHAnsi"/>
          <w:color w:val="000000"/>
        </w:rPr>
        <w:t>0</w:t>
      </w:r>
      <w:r w:rsidR="002B2AE7">
        <w:rPr>
          <w:rFonts w:cstheme="minorHAnsi"/>
          <w:color w:val="000000"/>
        </w:rPr>
        <w:t>2</w:t>
      </w:r>
      <w:r w:rsidRPr="00D5179A">
        <w:rPr>
          <w:rFonts w:cstheme="minorHAnsi"/>
          <w:color w:val="000000"/>
        </w:rPr>
        <w:t>/2</w:t>
      </w:r>
      <w:r w:rsidR="00872A2E">
        <w:rPr>
          <w:rFonts w:cstheme="minorHAnsi"/>
          <w:color w:val="000000"/>
        </w:rPr>
        <w:t>1</w:t>
      </w:r>
      <w:r w:rsidRPr="00D5179A">
        <w:rPr>
          <w:rFonts w:cstheme="minorHAnsi"/>
          <w:color w:val="000000"/>
        </w:rPr>
        <w:t xml:space="preserve"> and </w:t>
      </w:r>
      <w:r w:rsidR="002B2AE7">
        <w:rPr>
          <w:rFonts w:cstheme="minorHAnsi"/>
          <w:color w:val="000000"/>
        </w:rPr>
        <w:t>28</w:t>
      </w:r>
      <w:r w:rsidRPr="00D5179A">
        <w:rPr>
          <w:rFonts w:cstheme="minorHAnsi"/>
          <w:color w:val="000000"/>
        </w:rPr>
        <w:t>/</w:t>
      </w:r>
      <w:r w:rsidR="00872A2E">
        <w:rPr>
          <w:rFonts w:cstheme="minorHAnsi"/>
          <w:color w:val="000000"/>
        </w:rPr>
        <w:t>0</w:t>
      </w:r>
      <w:r w:rsidR="002B2AE7">
        <w:rPr>
          <w:rFonts w:cstheme="minorHAnsi"/>
          <w:color w:val="000000"/>
        </w:rPr>
        <w:t>2</w:t>
      </w:r>
      <w:r w:rsidRPr="00D5179A">
        <w:rPr>
          <w:rFonts w:cstheme="minorHAnsi"/>
          <w:color w:val="000000"/>
        </w:rPr>
        <w:t>/20</w:t>
      </w:r>
      <w:r w:rsidR="00872A2E">
        <w:rPr>
          <w:rFonts w:cstheme="minorHAnsi"/>
          <w:color w:val="000000"/>
        </w:rPr>
        <w:t>21</w:t>
      </w:r>
    </w:p>
    <w:p w14:paraId="74011DC2" w14:textId="36014F98" w:rsidR="00012221" w:rsidRDefault="00012221" w:rsidP="0011788D">
      <w:pPr>
        <w:widowControl w:val="0"/>
        <w:tabs>
          <w:tab w:val="left" w:pos="90"/>
          <w:tab w:val="left" w:pos="6210"/>
          <w:tab w:val="left" w:pos="11111"/>
        </w:tabs>
        <w:autoSpaceDE w:val="0"/>
        <w:autoSpaceDN w:val="0"/>
        <w:adjustRightInd w:val="0"/>
        <w:spacing w:after="0" w:line="240" w:lineRule="auto"/>
        <w:rPr>
          <w:rFonts w:cstheme="minorHAnsi"/>
          <w:b/>
          <w:bCs/>
          <w:color w:val="000000"/>
        </w:rPr>
      </w:pPr>
    </w:p>
    <w:tbl>
      <w:tblPr>
        <w:tblStyle w:val="TableGrid0"/>
        <w:tblW w:w="10065" w:type="dxa"/>
        <w:tblInd w:w="0" w:type="dxa"/>
        <w:tblLook w:val="04A0" w:firstRow="1" w:lastRow="0" w:firstColumn="1" w:lastColumn="0" w:noHBand="0" w:noVBand="1"/>
      </w:tblPr>
      <w:tblGrid>
        <w:gridCol w:w="839"/>
        <w:gridCol w:w="1650"/>
        <w:gridCol w:w="1148"/>
        <w:gridCol w:w="2378"/>
        <w:gridCol w:w="4050"/>
      </w:tblGrid>
      <w:tr w:rsidR="00FF2F5A" w:rsidRPr="00E61FC8" w14:paraId="734ECC21" w14:textId="57872F72" w:rsidTr="00AB3615">
        <w:trPr>
          <w:trHeight w:val="348"/>
        </w:trPr>
        <w:tc>
          <w:tcPr>
            <w:tcW w:w="839" w:type="dxa"/>
            <w:tcBorders>
              <w:top w:val="nil"/>
              <w:left w:val="nil"/>
              <w:bottom w:val="nil"/>
              <w:right w:val="nil"/>
            </w:tcBorders>
          </w:tcPr>
          <w:p w14:paraId="655A80DD" w14:textId="649DB879" w:rsidR="00FF2F5A" w:rsidRPr="00BD5820" w:rsidRDefault="00FF2F5A" w:rsidP="0011788D">
            <w:pPr>
              <w:tabs>
                <w:tab w:val="center" w:pos="1155"/>
              </w:tabs>
              <w:spacing w:before="20" w:after="20"/>
              <w:rPr>
                <w:rFonts w:cstheme="minorHAnsi"/>
                <w:b/>
                <w:bCs/>
                <w:sz w:val="24"/>
                <w:szCs w:val="24"/>
              </w:rPr>
            </w:pPr>
            <w:r w:rsidRPr="00BD5820">
              <w:rPr>
                <w:rFonts w:cstheme="minorHAnsi"/>
                <w:b/>
                <w:bCs/>
                <w:sz w:val="24"/>
                <w:szCs w:val="24"/>
              </w:rPr>
              <w:t>Tn No.</w:t>
            </w:r>
          </w:p>
        </w:tc>
        <w:tc>
          <w:tcPr>
            <w:tcW w:w="1650" w:type="dxa"/>
            <w:tcBorders>
              <w:top w:val="nil"/>
              <w:left w:val="nil"/>
              <w:bottom w:val="nil"/>
              <w:right w:val="nil"/>
            </w:tcBorders>
          </w:tcPr>
          <w:p w14:paraId="5C0E7B0C" w14:textId="789C63CE" w:rsidR="00FF2F5A" w:rsidRPr="00BD5820" w:rsidRDefault="00FF2F5A" w:rsidP="0011788D">
            <w:pPr>
              <w:spacing w:before="20" w:after="20"/>
              <w:ind w:left="242"/>
              <w:jc w:val="both"/>
              <w:rPr>
                <w:rFonts w:cstheme="minorHAnsi"/>
                <w:b/>
                <w:bCs/>
                <w:sz w:val="24"/>
                <w:szCs w:val="24"/>
              </w:rPr>
            </w:pPr>
            <w:r w:rsidRPr="00BD5820">
              <w:rPr>
                <w:rFonts w:cstheme="minorHAnsi"/>
                <w:b/>
                <w:bCs/>
                <w:sz w:val="24"/>
                <w:szCs w:val="24"/>
              </w:rPr>
              <w:t>Cheque</w:t>
            </w:r>
          </w:p>
        </w:tc>
        <w:tc>
          <w:tcPr>
            <w:tcW w:w="1148" w:type="dxa"/>
            <w:tcBorders>
              <w:top w:val="nil"/>
              <w:left w:val="nil"/>
              <w:bottom w:val="nil"/>
              <w:right w:val="nil"/>
            </w:tcBorders>
          </w:tcPr>
          <w:p w14:paraId="32935041" w14:textId="555FAFD9" w:rsidR="00FF2F5A" w:rsidRPr="00BD5820" w:rsidRDefault="00FF2F5A" w:rsidP="0011788D">
            <w:pPr>
              <w:spacing w:before="20" w:after="20"/>
              <w:rPr>
                <w:rFonts w:cstheme="minorHAnsi"/>
                <w:b/>
                <w:bCs/>
                <w:sz w:val="24"/>
                <w:szCs w:val="24"/>
              </w:rPr>
            </w:pPr>
            <w:r w:rsidRPr="00BD5820">
              <w:rPr>
                <w:rFonts w:cstheme="minorHAnsi"/>
                <w:b/>
                <w:bCs/>
                <w:sz w:val="24"/>
                <w:szCs w:val="24"/>
              </w:rPr>
              <w:t>Gross</w:t>
            </w:r>
          </w:p>
        </w:tc>
        <w:tc>
          <w:tcPr>
            <w:tcW w:w="2378" w:type="dxa"/>
            <w:tcBorders>
              <w:top w:val="nil"/>
              <w:left w:val="nil"/>
              <w:bottom w:val="nil"/>
              <w:right w:val="nil"/>
            </w:tcBorders>
          </w:tcPr>
          <w:p w14:paraId="587A9FBC" w14:textId="760342AA" w:rsidR="00FF2F5A" w:rsidRPr="00BD5820" w:rsidRDefault="00FF2F5A" w:rsidP="0011788D">
            <w:pPr>
              <w:spacing w:before="20" w:after="20"/>
              <w:rPr>
                <w:rFonts w:cstheme="minorHAnsi"/>
                <w:b/>
                <w:bCs/>
                <w:sz w:val="24"/>
                <w:szCs w:val="24"/>
              </w:rPr>
            </w:pPr>
            <w:r w:rsidRPr="00BD5820">
              <w:rPr>
                <w:rFonts w:cstheme="minorHAnsi"/>
                <w:b/>
                <w:bCs/>
                <w:sz w:val="24"/>
                <w:szCs w:val="24"/>
              </w:rPr>
              <w:t xml:space="preserve">Details </w:t>
            </w:r>
          </w:p>
        </w:tc>
        <w:tc>
          <w:tcPr>
            <w:tcW w:w="4050" w:type="dxa"/>
            <w:tcBorders>
              <w:top w:val="nil"/>
              <w:left w:val="nil"/>
              <w:bottom w:val="nil"/>
              <w:right w:val="nil"/>
            </w:tcBorders>
          </w:tcPr>
          <w:p w14:paraId="7833FF8E" w14:textId="77777777" w:rsidR="00FF2F5A" w:rsidRPr="00BD5820" w:rsidRDefault="00FF2F5A" w:rsidP="0011788D">
            <w:pPr>
              <w:spacing w:before="20" w:after="20"/>
              <w:rPr>
                <w:rFonts w:cstheme="minorHAnsi"/>
                <w:b/>
                <w:bCs/>
                <w:sz w:val="24"/>
                <w:szCs w:val="24"/>
              </w:rPr>
            </w:pPr>
          </w:p>
        </w:tc>
      </w:tr>
      <w:tr w:rsidR="00B70F17" w:rsidRPr="00E61FC8" w14:paraId="42D3BFB4" w14:textId="003FA3F4" w:rsidTr="00AB3615">
        <w:trPr>
          <w:trHeight w:val="348"/>
        </w:trPr>
        <w:tc>
          <w:tcPr>
            <w:tcW w:w="839" w:type="dxa"/>
            <w:tcBorders>
              <w:top w:val="nil"/>
              <w:left w:val="nil"/>
              <w:bottom w:val="nil"/>
              <w:right w:val="nil"/>
            </w:tcBorders>
          </w:tcPr>
          <w:p w14:paraId="5D244CD4" w14:textId="5DC029B4" w:rsidR="00B70F17" w:rsidRPr="00F3729E" w:rsidRDefault="00B70F17" w:rsidP="00B70F17">
            <w:pPr>
              <w:tabs>
                <w:tab w:val="center" w:pos="1155"/>
              </w:tabs>
              <w:spacing w:before="20" w:after="20"/>
              <w:jc w:val="center"/>
              <w:rPr>
                <w:rFonts w:cstheme="minorHAnsi"/>
                <w:sz w:val="19"/>
                <w:szCs w:val="19"/>
              </w:rPr>
            </w:pPr>
            <w:r w:rsidRPr="00F3729E">
              <w:rPr>
                <w:rFonts w:cstheme="minorHAnsi"/>
                <w:sz w:val="19"/>
                <w:szCs w:val="19"/>
              </w:rPr>
              <w:t>4245</w:t>
            </w:r>
          </w:p>
        </w:tc>
        <w:tc>
          <w:tcPr>
            <w:tcW w:w="1650" w:type="dxa"/>
            <w:tcBorders>
              <w:top w:val="nil"/>
              <w:left w:val="nil"/>
              <w:bottom w:val="nil"/>
              <w:right w:val="nil"/>
            </w:tcBorders>
          </w:tcPr>
          <w:p w14:paraId="54A4414C" w14:textId="649931C6" w:rsidR="00B70F17" w:rsidRPr="00F3729E" w:rsidRDefault="00B70F17" w:rsidP="00B70F17">
            <w:pPr>
              <w:spacing w:before="20" w:after="20"/>
              <w:ind w:left="242"/>
              <w:jc w:val="both"/>
              <w:rPr>
                <w:rFonts w:cstheme="minorHAnsi"/>
                <w:sz w:val="19"/>
                <w:szCs w:val="19"/>
              </w:rPr>
            </w:pPr>
            <w:r w:rsidRPr="00F3729E">
              <w:rPr>
                <w:rFonts w:cstheme="minorHAnsi"/>
                <w:sz w:val="19"/>
                <w:szCs w:val="19"/>
              </w:rPr>
              <w:t>DDRates01</w:t>
            </w:r>
          </w:p>
        </w:tc>
        <w:tc>
          <w:tcPr>
            <w:tcW w:w="1148" w:type="dxa"/>
            <w:tcBorders>
              <w:top w:val="nil"/>
              <w:left w:val="nil"/>
              <w:bottom w:val="nil"/>
              <w:right w:val="nil"/>
            </w:tcBorders>
          </w:tcPr>
          <w:p w14:paraId="4647046C" w14:textId="5A620687"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£1,435.00 </w:t>
            </w:r>
          </w:p>
        </w:tc>
        <w:tc>
          <w:tcPr>
            <w:tcW w:w="2378" w:type="dxa"/>
            <w:tcBorders>
              <w:top w:val="nil"/>
              <w:left w:val="nil"/>
              <w:bottom w:val="nil"/>
              <w:right w:val="nil"/>
            </w:tcBorders>
          </w:tcPr>
          <w:p w14:paraId="2D816B51" w14:textId="3874EDE8"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South Staffordshire Council  </w:t>
            </w:r>
          </w:p>
        </w:tc>
        <w:tc>
          <w:tcPr>
            <w:tcW w:w="4050" w:type="dxa"/>
            <w:tcBorders>
              <w:top w:val="nil"/>
              <w:left w:val="nil"/>
              <w:bottom w:val="nil"/>
              <w:right w:val="nil"/>
            </w:tcBorders>
          </w:tcPr>
          <w:p w14:paraId="24817B7E" w14:textId="4543F0EF"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Rates - January </w:t>
            </w:r>
          </w:p>
        </w:tc>
      </w:tr>
      <w:tr w:rsidR="00B70F17" w:rsidRPr="00E61FC8" w14:paraId="7F334226" w14:textId="29438B5F" w:rsidTr="00AB3615">
        <w:trPr>
          <w:trHeight w:val="348"/>
        </w:trPr>
        <w:tc>
          <w:tcPr>
            <w:tcW w:w="839" w:type="dxa"/>
            <w:tcBorders>
              <w:top w:val="nil"/>
              <w:left w:val="nil"/>
              <w:bottom w:val="nil"/>
              <w:right w:val="nil"/>
            </w:tcBorders>
          </w:tcPr>
          <w:p w14:paraId="506E44EA" w14:textId="78F8CE1D" w:rsidR="00B70F17" w:rsidRPr="00F3729E" w:rsidRDefault="00B70F17" w:rsidP="00B70F17">
            <w:pPr>
              <w:spacing w:before="20" w:after="20"/>
              <w:jc w:val="center"/>
              <w:rPr>
                <w:rFonts w:cstheme="minorHAnsi"/>
                <w:sz w:val="19"/>
                <w:szCs w:val="19"/>
              </w:rPr>
            </w:pPr>
            <w:r w:rsidRPr="00F3729E">
              <w:rPr>
                <w:rFonts w:cstheme="minorHAnsi"/>
                <w:sz w:val="19"/>
                <w:szCs w:val="19"/>
              </w:rPr>
              <w:t>4246</w:t>
            </w:r>
          </w:p>
        </w:tc>
        <w:tc>
          <w:tcPr>
            <w:tcW w:w="1650" w:type="dxa"/>
            <w:tcBorders>
              <w:top w:val="nil"/>
              <w:left w:val="nil"/>
              <w:bottom w:val="nil"/>
              <w:right w:val="nil"/>
            </w:tcBorders>
          </w:tcPr>
          <w:p w14:paraId="3156ADC2" w14:textId="72838B0C" w:rsidR="00B70F17" w:rsidRPr="00F3729E" w:rsidRDefault="00B70F17" w:rsidP="00B70F17">
            <w:pPr>
              <w:spacing w:before="20" w:after="20"/>
              <w:ind w:left="242"/>
              <w:jc w:val="both"/>
              <w:rPr>
                <w:rFonts w:cstheme="minorHAnsi"/>
                <w:sz w:val="19"/>
                <w:szCs w:val="19"/>
              </w:rPr>
            </w:pPr>
            <w:proofErr w:type="spellStart"/>
            <w:r w:rsidRPr="00F3729E">
              <w:rPr>
                <w:rFonts w:cstheme="minorHAnsi"/>
                <w:sz w:val="19"/>
                <w:szCs w:val="19"/>
              </w:rPr>
              <w:t>DDWebsite</w:t>
            </w:r>
            <w:proofErr w:type="spellEnd"/>
          </w:p>
        </w:tc>
        <w:tc>
          <w:tcPr>
            <w:tcW w:w="1148" w:type="dxa"/>
            <w:tcBorders>
              <w:top w:val="nil"/>
              <w:left w:val="nil"/>
              <w:bottom w:val="nil"/>
              <w:right w:val="nil"/>
            </w:tcBorders>
          </w:tcPr>
          <w:p w14:paraId="7FC0CA7E" w14:textId="30F3EE3A"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£30.00 </w:t>
            </w:r>
          </w:p>
        </w:tc>
        <w:tc>
          <w:tcPr>
            <w:tcW w:w="2378" w:type="dxa"/>
            <w:tcBorders>
              <w:top w:val="nil"/>
              <w:left w:val="nil"/>
              <w:bottom w:val="nil"/>
              <w:right w:val="nil"/>
            </w:tcBorders>
          </w:tcPr>
          <w:p w14:paraId="22253631" w14:textId="06BE5042"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Kalidescope </w:t>
            </w:r>
          </w:p>
        </w:tc>
        <w:tc>
          <w:tcPr>
            <w:tcW w:w="4050" w:type="dxa"/>
            <w:tcBorders>
              <w:top w:val="nil"/>
              <w:left w:val="nil"/>
              <w:bottom w:val="nil"/>
              <w:right w:val="nil"/>
            </w:tcBorders>
          </w:tcPr>
          <w:p w14:paraId="1F46840B" w14:textId="4D4A37F1"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Website &amp; email hosting/maintenance </w:t>
            </w:r>
          </w:p>
        </w:tc>
      </w:tr>
      <w:tr w:rsidR="00B70F17" w:rsidRPr="00E61FC8" w14:paraId="30C676A4" w14:textId="6E8E17AB" w:rsidTr="00AB3615">
        <w:trPr>
          <w:trHeight w:val="286"/>
        </w:trPr>
        <w:tc>
          <w:tcPr>
            <w:tcW w:w="839" w:type="dxa"/>
            <w:tcBorders>
              <w:top w:val="nil"/>
              <w:left w:val="nil"/>
              <w:bottom w:val="nil"/>
              <w:right w:val="nil"/>
            </w:tcBorders>
          </w:tcPr>
          <w:p w14:paraId="6C7DA410" w14:textId="153D8B82" w:rsidR="00B70F17" w:rsidRPr="00F3729E" w:rsidRDefault="00B70F17" w:rsidP="00B70F17">
            <w:pPr>
              <w:tabs>
                <w:tab w:val="center" w:pos="1155"/>
              </w:tabs>
              <w:spacing w:before="20" w:after="20"/>
              <w:jc w:val="center"/>
              <w:rPr>
                <w:rFonts w:cstheme="minorHAnsi"/>
                <w:sz w:val="19"/>
                <w:szCs w:val="19"/>
              </w:rPr>
            </w:pPr>
            <w:r w:rsidRPr="00F3729E">
              <w:rPr>
                <w:rFonts w:cstheme="minorHAnsi"/>
                <w:sz w:val="19"/>
                <w:szCs w:val="19"/>
              </w:rPr>
              <w:t>4247</w:t>
            </w:r>
          </w:p>
        </w:tc>
        <w:tc>
          <w:tcPr>
            <w:tcW w:w="1650" w:type="dxa"/>
            <w:tcBorders>
              <w:top w:val="nil"/>
              <w:left w:val="nil"/>
              <w:bottom w:val="nil"/>
              <w:right w:val="nil"/>
            </w:tcBorders>
          </w:tcPr>
          <w:p w14:paraId="2B0BE82F" w14:textId="6E01C32E" w:rsidR="00B70F17" w:rsidRPr="00F3729E" w:rsidRDefault="00B70F17" w:rsidP="00B70F17">
            <w:pPr>
              <w:spacing w:before="20" w:after="20"/>
              <w:ind w:left="242"/>
              <w:jc w:val="both"/>
              <w:rPr>
                <w:rFonts w:cstheme="minorHAnsi"/>
                <w:sz w:val="19"/>
                <w:szCs w:val="19"/>
              </w:rPr>
            </w:pPr>
            <w:r w:rsidRPr="00F3729E">
              <w:rPr>
                <w:rFonts w:cstheme="minorHAnsi"/>
                <w:sz w:val="19"/>
                <w:szCs w:val="19"/>
              </w:rPr>
              <w:t>DDAsh01</w:t>
            </w:r>
          </w:p>
        </w:tc>
        <w:tc>
          <w:tcPr>
            <w:tcW w:w="1148" w:type="dxa"/>
            <w:tcBorders>
              <w:top w:val="nil"/>
              <w:left w:val="nil"/>
              <w:bottom w:val="nil"/>
              <w:right w:val="nil"/>
            </w:tcBorders>
          </w:tcPr>
          <w:p w14:paraId="11593BE9" w14:textId="3D5BB513"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£124.63 </w:t>
            </w:r>
          </w:p>
        </w:tc>
        <w:tc>
          <w:tcPr>
            <w:tcW w:w="2378" w:type="dxa"/>
            <w:tcBorders>
              <w:top w:val="nil"/>
              <w:left w:val="nil"/>
              <w:bottom w:val="nil"/>
              <w:right w:val="nil"/>
            </w:tcBorders>
          </w:tcPr>
          <w:p w14:paraId="275C1751" w14:textId="46E3F9B6"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Ash Waste Services </w:t>
            </w:r>
          </w:p>
        </w:tc>
        <w:tc>
          <w:tcPr>
            <w:tcW w:w="4050" w:type="dxa"/>
            <w:tcBorders>
              <w:top w:val="nil"/>
              <w:left w:val="nil"/>
              <w:bottom w:val="nil"/>
              <w:right w:val="nil"/>
            </w:tcBorders>
          </w:tcPr>
          <w:p w14:paraId="5C2EDCAD" w14:textId="437E175A"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General &amp; recycle waste </w:t>
            </w:r>
          </w:p>
        </w:tc>
      </w:tr>
      <w:tr w:rsidR="00B70F17" w:rsidRPr="00E61FC8" w14:paraId="209C598E" w14:textId="787AAD11" w:rsidTr="00AB3615">
        <w:trPr>
          <w:trHeight w:val="350"/>
        </w:trPr>
        <w:tc>
          <w:tcPr>
            <w:tcW w:w="839" w:type="dxa"/>
            <w:tcBorders>
              <w:top w:val="nil"/>
              <w:left w:val="nil"/>
              <w:bottom w:val="nil"/>
              <w:right w:val="nil"/>
            </w:tcBorders>
          </w:tcPr>
          <w:p w14:paraId="48C24D37" w14:textId="581D960D" w:rsidR="00B70F17" w:rsidRPr="00F3729E" w:rsidRDefault="00B70F17" w:rsidP="00B70F17">
            <w:pPr>
              <w:tabs>
                <w:tab w:val="center" w:pos="1155"/>
              </w:tabs>
              <w:spacing w:before="20" w:after="20"/>
              <w:jc w:val="center"/>
              <w:rPr>
                <w:rFonts w:cstheme="minorHAnsi"/>
                <w:sz w:val="19"/>
                <w:szCs w:val="19"/>
              </w:rPr>
            </w:pPr>
            <w:r w:rsidRPr="00F3729E">
              <w:rPr>
                <w:rFonts w:cstheme="minorHAnsi"/>
                <w:sz w:val="19"/>
                <w:szCs w:val="19"/>
              </w:rPr>
              <w:t>4248</w:t>
            </w:r>
          </w:p>
        </w:tc>
        <w:tc>
          <w:tcPr>
            <w:tcW w:w="1650" w:type="dxa"/>
            <w:tcBorders>
              <w:top w:val="nil"/>
              <w:left w:val="nil"/>
              <w:bottom w:val="nil"/>
              <w:right w:val="nil"/>
            </w:tcBorders>
          </w:tcPr>
          <w:p w14:paraId="61191670" w14:textId="2EC7EA36" w:rsidR="00B70F17" w:rsidRPr="00F3729E" w:rsidRDefault="00B70F17" w:rsidP="00B70F17">
            <w:pPr>
              <w:spacing w:before="20" w:after="20"/>
              <w:ind w:left="242"/>
              <w:jc w:val="both"/>
              <w:rPr>
                <w:rFonts w:cstheme="minorHAnsi"/>
                <w:sz w:val="19"/>
                <w:szCs w:val="19"/>
              </w:rPr>
            </w:pPr>
            <w:r w:rsidRPr="00F3729E">
              <w:rPr>
                <w:rFonts w:cstheme="minorHAnsi"/>
                <w:sz w:val="19"/>
                <w:szCs w:val="19"/>
              </w:rPr>
              <w:t>BacsBT01</w:t>
            </w:r>
          </w:p>
        </w:tc>
        <w:tc>
          <w:tcPr>
            <w:tcW w:w="1148" w:type="dxa"/>
            <w:tcBorders>
              <w:top w:val="nil"/>
              <w:left w:val="nil"/>
              <w:bottom w:val="nil"/>
              <w:right w:val="nil"/>
            </w:tcBorders>
          </w:tcPr>
          <w:p w14:paraId="093CD18F" w14:textId="30C2D382"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£94.18 </w:t>
            </w:r>
          </w:p>
        </w:tc>
        <w:tc>
          <w:tcPr>
            <w:tcW w:w="2378" w:type="dxa"/>
            <w:tcBorders>
              <w:top w:val="nil"/>
              <w:left w:val="nil"/>
              <w:bottom w:val="nil"/>
              <w:right w:val="nil"/>
            </w:tcBorders>
          </w:tcPr>
          <w:p w14:paraId="7D401EE8" w14:textId="2E1AF6B1"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British Telecom </w:t>
            </w:r>
          </w:p>
        </w:tc>
        <w:tc>
          <w:tcPr>
            <w:tcW w:w="4050" w:type="dxa"/>
            <w:tcBorders>
              <w:top w:val="nil"/>
              <w:left w:val="nil"/>
              <w:bottom w:val="nil"/>
              <w:right w:val="nil"/>
            </w:tcBorders>
          </w:tcPr>
          <w:p w14:paraId="154E6CF3" w14:textId="1D09A892"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BT </w:t>
            </w:r>
            <w:proofErr w:type="spellStart"/>
            <w:r w:rsidRPr="00F3729E">
              <w:rPr>
                <w:rFonts w:cstheme="minorHAnsi"/>
                <w:sz w:val="19"/>
                <w:szCs w:val="19"/>
              </w:rPr>
              <w:t>OneBill</w:t>
            </w:r>
            <w:proofErr w:type="spellEnd"/>
            <w:r w:rsidRPr="00F3729E">
              <w:rPr>
                <w:rFonts w:cstheme="minorHAnsi"/>
                <w:sz w:val="19"/>
                <w:szCs w:val="19"/>
              </w:rPr>
              <w:t xml:space="preserve"> 1st - 31st December </w:t>
            </w:r>
          </w:p>
        </w:tc>
      </w:tr>
      <w:tr w:rsidR="00B70F17" w:rsidRPr="00E61FC8" w14:paraId="7B682A55" w14:textId="229FE057" w:rsidTr="00AB3615">
        <w:trPr>
          <w:trHeight w:val="348"/>
        </w:trPr>
        <w:tc>
          <w:tcPr>
            <w:tcW w:w="839" w:type="dxa"/>
            <w:tcBorders>
              <w:top w:val="nil"/>
              <w:left w:val="nil"/>
              <w:bottom w:val="nil"/>
              <w:right w:val="nil"/>
            </w:tcBorders>
          </w:tcPr>
          <w:p w14:paraId="29245815" w14:textId="4A43BDB8" w:rsidR="00B70F17" w:rsidRPr="00F3729E" w:rsidRDefault="00B70F17" w:rsidP="00B70F17">
            <w:pPr>
              <w:tabs>
                <w:tab w:val="center" w:pos="1155"/>
              </w:tabs>
              <w:spacing w:before="20" w:after="20"/>
              <w:jc w:val="center"/>
              <w:rPr>
                <w:rFonts w:cstheme="minorHAnsi"/>
                <w:sz w:val="19"/>
                <w:szCs w:val="19"/>
              </w:rPr>
            </w:pPr>
            <w:r w:rsidRPr="00F3729E">
              <w:rPr>
                <w:rFonts w:cstheme="minorHAnsi"/>
                <w:sz w:val="19"/>
                <w:szCs w:val="19"/>
              </w:rPr>
              <w:t>4249</w:t>
            </w:r>
          </w:p>
        </w:tc>
        <w:tc>
          <w:tcPr>
            <w:tcW w:w="1650" w:type="dxa"/>
            <w:tcBorders>
              <w:top w:val="nil"/>
              <w:left w:val="nil"/>
              <w:bottom w:val="nil"/>
              <w:right w:val="nil"/>
            </w:tcBorders>
          </w:tcPr>
          <w:p w14:paraId="7253D9A5" w14:textId="6C6D3B01" w:rsidR="00B70F17" w:rsidRPr="00F3729E" w:rsidRDefault="00B70F17" w:rsidP="00B70F17">
            <w:pPr>
              <w:spacing w:before="20" w:after="20"/>
              <w:ind w:left="242"/>
              <w:jc w:val="both"/>
              <w:rPr>
                <w:rFonts w:cstheme="minorHAnsi"/>
                <w:sz w:val="19"/>
                <w:szCs w:val="19"/>
              </w:rPr>
            </w:pPr>
            <w:r w:rsidRPr="00F3729E">
              <w:rPr>
                <w:rFonts w:cstheme="minorHAnsi"/>
                <w:sz w:val="19"/>
                <w:szCs w:val="19"/>
              </w:rPr>
              <w:t>BacsH&amp;S01</w:t>
            </w:r>
          </w:p>
        </w:tc>
        <w:tc>
          <w:tcPr>
            <w:tcW w:w="1148" w:type="dxa"/>
            <w:tcBorders>
              <w:top w:val="nil"/>
              <w:left w:val="nil"/>
              <w:bottom w:val="nil"/>
              <w:right w:val="nil"/>
            </w:tcBorders>
          </w:tcPr>
          <w:p w14:paraId="2084D19C" w14:textId="4B3FA27A"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£300.00 </w:t>
            </w:r>
          </w:p>
        </w:tc>
        <w:tc>
          <w:tcPr>
            <w:tcW w:w="2378" w:type="dxa"/>
            <w:tcBorders>
              <w:top w:val="nil"/>
              <w:left w:val="nil"/>
              <w:bottom w:val="nil"/>
              <w:right w:val="nil"/>
            </w:tcBorders>
          </w:tcPr>
          <w:p w14:paraId="226A203F" w14:textId="73D6CEDA"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John Ellis Associates Limited </w:t>
            </w:r>
          </w:p>
        </w:tc>
        <w:tc>
          <w:tcPr>
            <w:tcW w:w="4050" w:type="dxa"/>
            <w:tcBorders>
              <w:top w:val="nil"/>
              <w:left w:val="nil"/>
              <w:bottom w:val="nil"/>
              <w:right w:val="nil"/>
            </w:tcBorders>
          </w:tcPr>
          <w:p w14:paraId="6A6E2758" w14:textId="5F451A1D" w:rsidR="00B70F17" w:rsidRPr="00F3729E" w:rsidRDefault="00B70F17" w:rsidP="00B70F17">
            <w:pPr>
              <w:spacing w:before="20" w:after="20"/>
              <w:rPr>
                <w:rFonts w:cstheme="minorHAnsi"/>
                <w:color w:val="FF0000"/>
                <w:sz w:val="19"/>
                <w:szCs w:val="19"/>
              </w:rPr>
            </w:pPr>
            <w:proofErr w:type="spellStart"/>
            <w:r w:rsidRPr="00F3729E">
              <w:rPr>
                <w:rFonts w:cstheme="minorHAnsi"/>
                <w:sz w:val="19"/>
                <w:szCs w:val="19"/>
              </w:rPr>
              <w:t>Qtrly</w:t>
            </w:r>
            <w:proofErr w:type="spellEnd"/>
            <w:r w:rsidRPr="00F3729E">
              <w:rPr>
                <w:rFonts w:cstheme="minorHAnsi"/>
                <w:sz w:val="19"/>
                <w:szCs w:val="19"/>
              </w:rPr>
              <w:t xml:space="preserve"> H&amp;S consultancy services </w:t>
            </w:r>
          </w:p>
        </w:tc>
      </w:tr>
      <w:tr w:rsidR="00B70F17" w:rsidRPr="00E61FC8" w14:paraId="3568306F" w14:textId="293220CA" w:rsidTr="00AB3615">
        <w:trPr>
          <w:trHeight w:val="347"/>
        </w:trPr>
        <w:tc>
          <w:tcPr>
            <w:tcW w:w="839" w:type="dxa"/>
            <w:tcBorders>
              <w:top w:val="nil"/>
              <w:left w:val="nil"/>
              <w:bottom w:val="nil"/>
              <w:right w:val="nil"/>
            </w:tcBorders>
          </w:tcPr>
          <w:p w14:paraId="662CF57D" w14:textId="21999C84" w:rsidR="00B70F17" w:rsidRPr="00F3729E" w:rsidRDefault="00B70F17" w:rsidP="00B70F17">
            <w:pPr>
              <w:tabs>
                <w:tab w:val="center" w:pos="1155"/>
              </w:tabs>
              <w:spacing w:before="20" w:after="20"/>
              <w:jc w:val="center"/>
              <w:rPr>
                <w:rFonts w:cstheme="minorHAnsi"/>
                <w:sz w:val="19"/>
                <w:szCs w:val="19"/>
              </w:rPr>
            </w:pPr>
            <w:r w:rsidRPr="00F3729E">
              <w:rPr>
                <w:rFonts w:cstheme="minorHAnsi"/>
                <w:sz w:val="19"/>
                <w:szCs w:val="19"/>
              </w:rPr>
              <w:t>4250</w:t>
            </w:r>
          </w:p>
        </w:tc>
        <w:tc>
          <w:tcPr>
            <w:tcW w:w="1650" w:type="dxa"/>
            <w:tcBorders>
              <w:top w:val="nil"/>
              <w:left w:val="nil"/>
              <w:bottom w:val="nil"/>
              <w:right w:val="nil"/>
            </w:tcBorders>
          </w:tcPr>
          <w:p w14:paraId="65D2AAED" w14:textId="2F5D82F3" w:rsidR="00B70F17" w:rsidRPr="00F3729E" w:rsidRDefault="00B70F17" w:rsidP="00B70F17">
            <w:pPr>
              <w:spacing w:before="20" w:after="20"/>
              <w:ind w:left="242"/>
              <w:jc w:val="both"/>
              <w:rPr>
                <w:rFonts w:cstheme="minorHAnsi"/>
                <w:sz w:val="19"/>
                <w:szCs w:val="19"/>
              </w:rPr>
            </w:pPr>
            <w:proofErr w:type="spellStart"/>
            <w:r w:rsidRPr="00F3729E">
              <w:rPr>
                <w:rFonts w:cstheme="minorHAnsi"/>
                <w:sz w:val="19"/>
                <w:szCs w:val="19"/>
              </w:rPr>
              <w:t>BacsSWCL</w:t>
            </w:r>
            <w:proofErr w:type="spellEnd"/>
          </w:p>
        </w:tc>
        <w:tc>
          <w:tcPr>
            <w:tcW w:w="1148" w:type="dxa"/>
            <w:tcBorders>
              <w:top w:val="nil"/>
              <w:left w:val="nil"/>
              <w:bottom w:val="nil"/>
              <w:right w:val="nil"/>
            </w:tcBorders>
          </w:tcPr>
          <w:p w14:paraId="7EC3EEF1" w14:textId="0029F7A7"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£1,650.00 </w:t>
            </w:r>
          </w:p>
        </w:tc>
        <w:tc>
          <w:tcPr>
            <w:tcW w:w="2378" w:type="dxa"/>
            <w:tcBorders>
              <w:top w:val="nil"/>
              <w:left w:val="nil"/>
              <w:bottom w:val="nil"/>
              <w:right w:val="nil"/>
            </w:tcBorders>
          </w:tcPr>
          <w:p w14:paraId="3DB2A2D0" w14:textId="7DFB35FD" w:rsidR="00B70F17" w:rsidRPr="00F3729E" w:rsidRDefault="00B70F17" w:rsidP="00B70F17">
            <w:pPr>
              <w:tabs>
                <w:tab w:val="center" w:pos="910"/>
              </w:tabs>
              <w:spacing w:before="20" w:after="20"/>
              <w:rPr>
                <w:rFonts w:cstheme="minorHAnsi"/>
                <w:color w:val="FF0000"/>
                <w:sz w:val="19"/>
                <w:szCs w:val="19"/>
              </w:rPr>
            </w:pPr>
            <w:r w:rsidRPr="00F3729E">
              <w:rPr>
                <w:rFonts w:cstheme="minorHAnsi"/>
                <w:sz w:val="19"/>
                <w:szCs w:val="19"/>
              </w:rPr>
              <w:t xml:space="preserve">Stephen Wade </w:t>
            </w:r>
          </w:p>
        </w:tc>
        <w:tc>
          <w:tcPr>
            <w:tcW w:w="4050" w:type="dxa"/>
            <w:tcBorders>
              <w:top w:val="nil"/>
              <w:left w:val="nil"/>
              <w:bottom w:val="nil"/>
              <w:right w:val="nil"/>
            </w:tcBorders>
          </w:tcPr>
          <w:p w14:paraId="0320C166" w14:textId="37AF4C3A" w:rsidR="00B70F17" w:rsidRPr="00F3729E" w:rsidRDefault="00B70F17" w:rsidP="00B70F17">
            <w:pPr>
              <w:tabs>
                <w:tab w:val="center" w:pos="910"/>
              </w:tabs>
              <w:spacing w:before="20" w:after="20"/>
              <w:rPr>
                <w:rFonts w:cstheme="minorHAnsi"/>
                <w:color w:val="FF0000"/>
                <w:sz w:val="19"/>
                <w:szCs w:val="19"/>
              </w:rPr>
            </w:pPr>
            <w:r w:rsidRPr="00F3729E">
              <w:rPr>
                <w:rFonts w:cstheme="minorHAnsi"/>
                <w:sz w:val="19"/>
                <w:szCs w:val="19"/>
              </w:rPr>
              <w:t xml:space="preserve">Installation of Xmas Lights </w:t>
            </w:r>
          </w:p>
        </w:tc>
      </w:tr>
      <w:tr w:rsidR="00B70F17" w:rsidRPr="00E61FC8" w14:paraId="263FFB64" w14:textId="22D5AC99" w:rsidTr="00AB3615">
        <w:trPr>
          <w:trHeight w:val="347"/>
        </w:trPr>
        <w:tc>
          <w:tcPr>
            <w:tcW w:w="839" w:type="dxa"/>
            <w:tcBorders>
              <w:top w:val="nil"/>
              <w:left w:val="nil"/>
              <w:bottom w:val="nil"/>
              <w:right w:val="nil"/>
            </w:tcBorders>
          </w:tcPr>
          <w:p w14:paraId="3A4BCA65" w14:textId="3E0A3C41" w:rsidR="00B70F17" w:rsidRPr="00F3729E" w:rsidRDefault="00B70F17" w:rsidP="00B70F17">
            <w:pPr>
              <w:tabs>
                <w:tab w:val="center" w:pos="1155"/>
              </w:tabs>
              <w:spacing w:before="20" w:after="20"/>
              <w:jc w:val="center"/>
              <w:rPr>
                <w:rFonts w:eastAsia="Arial" w:cstheme="minorHAnsi"/>
                <w:sz w:val="19"/>
                <w:szCs w:val="19"/>
              </w:rPr>
            </w:pPr>
            <w:r w:rsidRPr="00F3729E">
              <w:rPr>
                <w:rFonts w:eastAsia="Arial" w:cstheme="minorHAnsi"/>
                <w:sz w:val="19"/>
                <w:szCs w:val="19"/>
              </w:rPr>
              <w:t>4251</w:t>
            </w:r>
          </w:p>
        </w:tc>
        <w:tc>
          <w:tcPr>
            <w:tcW w:w="1650" w:type="dxa"/>
            <w:tcBorders>
              <w:top w:val="nil"/>
              <w:left w:val="nil"/>
              <w:bottom w:val="nil"/>
              <w:right w:val="nil"/>
            </w:tcBorders>
          </w:tcPr>
          <w:p w14:paraId="08A06906" w14:textId="7B332AAA" w:rsidR="00B70F17" w:rsidRPr="00F3729E" w:rsidRDefault="00B70F17" w:rsidP="00B70F17">
            <w:pPr>
              <w:spacing w:before="20" w:after="20"/>
              <w:ind w:left="242"/>
              <w:jc w:val="both"/>
              <w:rPr>
                <w:rFonts w:eastAsia="Arial" w:cstheme="minorHAnsi"/>
                <w:sz w:val="19"/>
                <w:szCs w:val="19"/>
              </w:rPr>
            </w:pPr>
            <w:proofErr w:type="spellStart"/>
            <w:r w:rsidRPr="00F3729E">
              <w:rPr>
                <w:rFonts w:eastAsia="Arial" w:cstheme="minorHAnsi"/>
                <w:sz w:val="19"/>
                <w:szCs w:val="19"/>
              </w:rPr>
              <w:t>DDEITstyste</w:t>
            </w:r>
            <w:proofErr w:type="spellEnd"/>
          </w:p>
        </w:tc>
        <w:tc>
          <w:tcPr>
            <w:tcW w:w="1148" w:type="dxa"/>
            <w:tcBorders>
              <w:top w:val="nil"/>
              <w:left w:val="nil"/>
              <w:bottom w:val="nil"/>
              <w:right w:val="nil"/>
            </w:tcBorders>
          </w:tcPr>
          <w:p w14:paraId="0CE9C6FA" w14:textId="73CE1F59" w:rsidR="00B70F17" w:rsidRPr="00F3729E" w:rsidRDefault="00B70F17" w:rsidP="00B70F17">
            <w:pPr>
              <w:spacing w:before="20" w:after="20"/>
              <w:rPr>
                <w:rFonts w:eastAsia="Arial" w:cstheme="minorHAnsi"/>
                <w:color w:val="FF0000"/>
                <w:sz w:val="19"/>
                <w:szCs w:val="19"/>
              </w:rPr>
            </w:pPr>
            <w:r w:rsidRPr="00F3729E">
              <w:rPr>
                <w:rFonts w:cstheme="minorHAnsi"/>
                <w:sz w:val="19"/>
                <w:szCs w:val="19"/>
              </w:rPr>
              <w:t xml:space="preserve">£700.80 </w:t>
            </w:r>
          </w:p>
        </w:tc>
        <w:tc>
          <w:tcPr>
            <w:tcW w:w="2378" w:type="dxa"/>
            <w:tcBorders>
              <w:top w:val="nil"/>
              <w:left w:val="nil"/>
              <w:bottom w:val="nil"/>
              <w:right w:val="nil"/>
            </w:tcBorders>
          </w:tcPr>
          <w:p w14:paraId="7F831658" w14:textId="74BE3F52" w:rsidR="00B70F17" w:rsidRPr="00F3729E" w:rsidRDefault="00B70F17" w:rsidP="00B70F17">
            <w:pPr>
              <w:tabs>
                <w:tab w:val="center" w:pos="910"/>
              </w:tabs>
              <w:spacing w:before="20" w:after="20"/>
              <w:rPr>
                <w:rFonts w:eastAsia="Arial" w:cstheme="minorHAnsi"/>
                <w:color w:val="FF0000"/>
                <w:sz w:val="19"/>
                <w:szCs w:val="19"/>
              </w:rPr>
            </w:pPr>
            <w:r w:rsidRPr="00F3729E">
              <w:rPr>
                <w:rFonts w:cstheme="minorHAnsi"/>
                <w:sz w:val="19"/>
                <w:szCs w:val="19"/>
              </w:rPr>
              <w:t xml:space="preserve">Edge Designs Limited </w:t>
            </w:r>
          </w:p>
        </w:tc>
        <w:tc>
          <w:tcPr>
            <w:tcW w:w="4050" w:type="dxa"/>
            <w:tcBorders>
              <w:top w:val="nil"/>
              <w:left w:val="nil"/>
              <w:bottom w:val="nil"/>
              <w:right w:val="nil"/>
            </w:tcBorders>
          </w:tcPr>
          <w:p w14:paraId="7A4B393A" w14:textId="7929EDC0" w:rsidR="00B70F17" w:rsidRPr="00F3729E" w:rsidRDefault="00B70F17" w:rsidP="00B70F17">
            <w:pPr>
              <w:tabs>
                <w:tab w:val="center" w:pos="910"/>
              </w:tabs>
              <w:spacing w:before="20" w:after="20"/>
              <w:rPr>
                <w:rFonts w:eastAsia="Arial" w:cstheme="minorHAnsi"/>
                <w:color w:val="FF0000"/>
                <w:sz w:val="19"/>
                <w:szCs w:val="19"/>
              </w:rPr>
            </w:pPr>
            <w:r w:rsidRPr="00F3729E">
              <w:rPr>
                <w:rFonts w:cstheme="minorHAnsi"/>
                <w:sz w:val="19"/>
                <w:szCs w:val="19"/>
              </w:rPr>
              <w:t xml:space="preserve">Annual software license and upgrades </w:t>
            </w:r>
          </w:p>
        </w:tc>
      </w:tr>
      <w:tr w:rsidR="00B70F17" w:rsidRPr="00E61FC8" w14:paraId="4F7A7926" w14:textId="67D110DF" w:rsidTr="00AB3615">
        <w:trPr>
          <w:trHeight w:val="347"/>
        </w:trPr>
        <w:tc>
          <w:tcPr>
            <w:tcW w:w="839" w:type="dxa"/>
            <w:tcBorders>
              <w:top w:val="nil"/>
              <w:left w:val="nil"/>
              <w:bottom w:val="nil"/>
              <w:right w:val="nil"/>
            </w:tcBorders>
          </w:tcPr>
          <w:p w14:paraId="7AE33537" w14:textId="0F8CAC80" w:rsidR="00B70F17" w:rsidRPr="00F3729E" w:rsidRDefault="00B70F17" w:rsidP="00B70F17">
            <w:pPr>
              <w:tabs>
                <w:tab w:val="center" w:pos="1155"/>
              </w:tabs>
              <w:spacing w:before="20" w:after="20"/>
              <w:jc w:val="center"/>
              <w:rPr>
                <w:rFonts w:eastAsia="Arial" w:cstheme="minorHAnsi"/>
                <w:sz w:val="19"/>
                <w:szCs w:val="19"/>
              </w:rPr>
            </w:pPr>
            <w:r w:rsidRPr="00F3729E">
              <w:rPr>
                <w:rFonts w:eastAsia="Arial" w:cstheme="minorHAnsi"/>
                <w:sz w:val="19"/>
                <w:szCs w:val="19"/>
              </w:rPr>
              <w:t>4252</w:t>
            </w:r>
          </w:p>
        </w:tc>
        <w:tc>
          <w:tcPr>
            <w:tcW w:w="1650" w:type="dxa"/>
            <w:tcBorders>
              <w:top w:val="nil"/>
              <w:left w:val="nil"/>
              <w:bottom w:val="nil"/>
              <w:right w:val="nil"/>
            </w:tcBorders>
          </w:tcPr>
          <w:p w14:paraId="797D6FBF" w14:textId="0A0E95FC" w:rsidR="00B70F17" w:rsidRPr="00F3729E" w:rsidRDefault="00B70F17" w:rsidP="00B70F17">
            <w:pPr>
              <w:spacing w:before="20" w:after="20"/>
              <w:ind w:left="242"/>
              <w:jc w:val="both"/>
              <w:rPr>
                <w:rFonts w:eastAsia="Arial" w:cstheme="minorHAnsi"/>
                <w:sz w:val="19"/>
                <w:szCs w:val="19"/>
              </w:rPr>
            </w:pPr>
            <w:r w:rsidRPr="00F3729E">
              <w:rPr>
                <w:rFonts w:eastAsia="Arial" w:cstheme="minorHAnsi"/>
                <w:sz w:val="19"/>
                <w:szCs w:val="19"/>
              </w:rPr>
              <w:t>BacsIR01</w:t>
            </w:r>
          </w:p>
        </w:tc>
        <w:tc>
          <w:tcPr>
            <w:tcW w:w="1148" w:type="dxa"/>
            <w:tcBorders>
              <w:top w:val="nil"/>
              <w:left w:val="nil"/>
              <w:bottom w:val="nil"/>
              <w:right w:val="nil"/>
            </w:tcBorders>
          </w:tcPr>
          <w:p w14:paraId="5C34DA76" w14:textId="1704D062" w:rsidR="00B70F17" w:rsidRPr="00F3729E" w:rsidRDefault="00B70F17" w:rsidP="00B70F17">
            <w:pPr>
              <w:spacing w:before="20" w:after="20"/>
              <w:rPr>
                <w:rFonts w:eastAsia="Arial" w:cstheme="minorHAnsi"/>
                <w:color w:val="FF0000"/>
                <w:sz w:val="19"/>
                <w:szCs w:val="19"/>
              </w:rPr>
            </w:pPr>
            <w:r w:rsidRPr="00F3729E">
              <w:rPr>
                <w:rFonts w:cstheme="minorHAnsi"/>
                <w:sz w:val="19"/>
                <w:szCs w:val="19"/>
              </w:rPr>
              <w:t xml:space="preserve">£2,673.81 </w:t>
            </w:r>
          </w:p>
        </w:tc>
        <w:tc>
          <w:tcPr>
            <w:tcW w:w="2378" w:type="dxa"/>
            <w:tcBorders>
              <w:top w:val="nil"/>
              <w:left w:val="nil"/>
              <w:bottom w:val="nil"/>
              <w:right w:val="nil"/>
            </w:tcBorders>
          </w:tcPr>
          <w:p w14:paraId="72ADC63E" w14:textId="4F6928A5" w:rsidR="00B70F17" w:rsidRPr="00F3729E" w:rsidRDefault="00B70F17" w:rsidP="00B70F17">
            <w:pPr>
              <w:tabs>
                <w:tab w:val="center" w:pos="910"/>
              </w:tabs>
              <w:spacing w:before="20" w:after="20"/>
              <w:rPr>
                <w:rFonts w:eastAsia="Arial" w:cstheme="minorHAnsi"/>
                <w:color w:val="FF0000"/>
                <w:sz w:val="19"/>
                <w:szCs w:val="19"/>
              </w:rPr>
            </w:pPr>
            <w:r w:rsidRPr="00F3729E">
              <w:rPr>
                <w:rFonts w:cstheme="minorHAnsi"/>
                <w:sz w:val="19"/>
                <w:szCs w:val="19"/>
              </w:rPr>
              <w:t xml:space="preserve">Inland Revenue </w:t>
            </w:r>
          </w:p>
        </w:tc>
        <w:tc>
          <w:tcPr>
            <w:tcW w:w="4050" w:type="dxa"/>
            <w:tcBorders>
              <w:top w:val="nil"/>
              <w:left w:val="nil"/>
              <w:bottom w:val="nil"/>
              <w:right w:val="nil"/>
            </w:tcBorders>
          </w:tcPr>
          <w:p w14:paraId="5A813777" w14:textId="122D2EAC" w:rsidR="00B70F17" w:rsidRPr="00F3729E" w:rsidRDefault="00B70F17" w:rsidP="00B70F17">
            <w:pPr>
              <w:tabs>
                <w:tab w:val="center" w:pos="910"/>
              </w:tabs>
              <w:spacing w:before="20" w:after="20"/>
              <w:rPr>
                <w:rFonts w:eastAsia="Arial" w:cstheme="minorHAnsi"/>
                <w:color w:val="FF0000"/>
                <w:sz w:val="19"/>
                <w:szCs w:val="19"/>
              </w:rPr>
            </w:pPr>
            <w:r w:rsidRPr="00F3729E">
              <w:rPr>
                <w:rFonts w:cstheme="minorHAnsi"/>
                <w:sz w:val="19"/>
                <w:szCs w:val="19"/>
              </w:rPr>
              <w:t xml:space="preserve">Tax &amp; NI - December </w:t>
            </w:r>
          </w:p>
        </w:tc>
      </w:tr>
      <w:tr w:rsidR="00B70F17" w:rsidRPr="00E61FC8" w14:paraId="47ED4270" w14:textId="4E63B189" w:rsidTr="00AB3615">
        <w:trPr>
          <w:trHeight w:val="335"/>
        </w:trPr>
        <w:tc>
          <w:tcPr>
            <w:tcW w:w="839" w:type="dxa"/>
            <w:tcBorders>
              <w:top w:val="nil"/>
              <w:left w:val="nil"/>
              <w:bottom w:val="nil"/>
              <w:right w:val="nil"/>
            </w:tcBorders>
          </w:tcPr>
          <w:p w14:paraId="15658261" w14:textId="1A2481EE" w:rsidR="00B70F17" w:rsidRPr="00F3729E" w:rsidRDefault="00B70F17" w:rsidP="00B70F17">
            <w:pPr>
              <w:spacing w:before="20" w:after="20"/>
              <w:jc w:val="center"/>
              <w:rPr>
                <w:rFonts w:cstheme="minorHAnsi"/>
                <w:sz w:val="19"/>
                <w:szCs w:val="19"/>
              </w:rPr>
            </w:pPr>
            <w:r w:rsidRPr="00F3729E">
              <w:rPr>
                <w:rFonts w:cstheme="minorHAnsi"/>
                <w:sz w:val="19"/>
                <w:szCs w:val="19"/>
              </w:rPr>
              <w:t>4253</w:t>
            </w:r>
          </w:p>
        </w:tc>
        <w:tc>
          <w:tcPr>
            <w:tcW w:w="1650" w:type="dxa"/>
            <w:tcBorders>
              <w:top w:val="nil"/>
              <w:left w:val="nil"/>
              <w:bottom w:val="nil"/>
              <w:right w:val="nil"/>
            </w:tcBorders>
          </w:tcPr>
          <w:p w14:paraId="72478EFD" w14:textId="4D698537" w:rsidR="00B70F17" w:rsidRPr="00F3729E" w:rsidRDefault="00B70F17" w:rsidP="00B70F17">
            <w:pPr>
              <w:spacing w:before="20" w:after="20"/>
              <w:ind w:left="242"/>
              <w:jc w:val="both"/>
              <w:rPr>
                <w:rFonts w:cstheme="minorHAnsi"/>
                <w:sz w:val="19"/>
                <w:szCs w:val="19"/>
              </w:rPr>
            </w:pPr>
            <w:r w:rsidRPr="00F3729E">
              <w:rPr>
                <w:rFonts w:cstheme="minorHAnsi"/>
                <w:sz w:val="19"/>
                <w:szCs w:val="19"/>
              </w:rPr>
              <w:t>BacsPen01</w:t>
            </w:r>
          </w:p>
        </w:tc>
        <w:tc>
          <w:tcPr>
            <w:tcW w:w="1148" w:type="dxa"/>
            <w:tcBorders>
              <w:top w:val="nil"/>
              <w:left w:val="nil"/>
              <w:bottom w:val="nil"/>
              <w:right w:val="nil"/>
            </w:tcBorders>
          </w:tcPr>
          <w:p w14:paraId="3E457240" w14:textId="587E903C"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£3,186.86 </w:t>
            </w:r>
          </w:p>
        </w:tc>
        <w:tc>
          <w:tcPr>
            <w:tcW w:w="2378" w:type="dxa"/>
            <w:tcBorders>
              <w:top w:val="nil"/>
              <w:left w:val="nil"/>
              <w:bottom w:val="nil"/>
              <w:right w:val="nil"/>
            </w:tcBorders>
          </w:tcPr>
          <w:p w14:paraId="093CE249" w14:textId="5DF84DA1" w:rsidR="00B70F17" w:rsidRPr="00F3729E" w:rsidRDefault="00B70F17" w:rsidP="00B70F17">
            <w:pPr>
              <w:tabs>
                <w:tab w:val="center" w:pos="910"/>
              </w:tabs>
              <w:spacing w:before="20" w:after="20"/>
              <w:rPr>
                <w:rFonts w:cstheme="minorHAnsi"/>
                <w:color w:val="FF0000"/>
                <w:sz w:val="19"/>
                <w:szCs w:val="19"/>
              </w:rPr>
            </w:pPr>
            <w:r w:rsidRPr="00F3729E">
              <w:rPr>
                <w:rFonts w:cstheme="minorHAnsi"/>
                <w:sz w:val="19"/>
                <w:szCs w:val="19"/>
              </w:rPr>
              <w:t xml:space="preserve">Staffordshire County Pension  </w:t>
            </w:r>
          </w:p>
        </w:tc>
        <w:tc>
          <w:tcPr>
            <w:tcW w:w="4050" w:type="dxa"/>
            <w:tcBorders>
              <w:top w:val="nil"/>
              <w:left w:val="nil"/>
              <w:bottom w:val="nil"/>
              <w:right w:val="nil"/>
            </w:tcBorders>
          </w:tcPr>
          <w:p w14:paraId="619EB726" w14:textId="205FE43D" w:rsidR="00B70F17" w:rsidRPr="00F3729E" w:rsidRDefault="00B70F17" w:rsidP="00B70F17">
            <w:pPr>
              <w:tabs>
                <w:tab w:val="center" w:pos="910"/>
              </w:tabs>
              <w:spacing w:before="20" w:after="20"/>
              <w:rPr>
                <w:rFonts w:cstheme="minorHAnsi"/>
                <w:color w:val="FF0000"/>
                <w:sz w:val="19"/>
                <w:szCs w:val="19"/>
              </w:rPr>
            </w:pPr>
            <w:r w:rsidRPr="00F3729E">
              <w:rPr>
                <w:rFonts w:cstheme="minorHAnsi"/>
                <w:sz w:val="19"/>
                <w:szCs w:val="19"/>
              </w:rPr>
              <w:t xml:space="preserve">Pension - December </w:t>
            </w:r>
          </w:p>
        </w:tc>
      </w:tr>
      <w:tr w:rsidR="00B70F17" w:rsidRPr="00E61FC8" w14:paraId="756D2520" w14:textId="69403BC3" w:rsidTr="00AB3615">
        <w:trPr>
          <w:trHeight w:val="322"/>
        </w:trPr>
        <w:tc>
          <w:tcPr>
            <w:tcW w:w="839" w:type="dxa"/>
            <w:tcBorders>
              <w:top w:val="nil"/>
              <w:left w:val="nil"/>
              <w:bottom w:val="nil"/>
              <w:right w:val="nil"/>
            </w:tcBorders>
          </w:tcPr>
          <w:p w14:paraId="741A8E96" w14:textId="1FAE1C9D" w:rsidR="00B70F17" w:rsidRPr="00F3729E" w:rsidRDefault="00B70F17" w:rsidP="00B70F17">
            <w:pPr>
              <w:tabs>
                <w:tab w:val="center" w:pos="1155"/>
              </w:tabs>
              <w:spacing w:before="20" w:after="20"/>
              <w:jc w:val="center"/>
              <w:rPr>
                <w:rFonts w:cstheme="minorHAnsi"/>
                <w:sz w:val="19"/>
                <w:szCs w:val="19"/>
              </w:rPr>
            </w:pPr>
            <w:r w:rsidRPr="00F3729E">
              <w:rPr>
                <w:rFonts w:cstheme="minorHAnsi"/>
                <w:sz w:val="19"/>
                <w:szCs w:val="19"/>
              </w:rPr>
              <w:t>4254</w:t>
            </w:r>
          </w:p>
        </w:tc>
        <w:tc>
          <w:tcPr>
            <w:tcW w:w="1650" w:type="dxa"/>
            <w:tcBorders>
              <w:top w:val="nil"/>
              <w:left w:val="nil"/>
              <w:bottom w:val="nil"/>
              <w:right w:val="nil"/>
            </w:tcBorders>
          </w:tcPr>
          <w:p w14:paraId="39DD10C5" w14:textId="412190CE" w:rsidR="00B70F17" w:rsidRPr="00F3729E" w:rsidRDefault="00B70F17" w:rsidP="00B70F17">
            <w:pPr>
              <w:spacing w:before="20" w:after="20"/>
              <w:ind w:left="242"/>
              <w:jc w:val="both"/>
              <w:rPr>
                <w:rFonts w:cstheme="minorHAnsi"/>
                <w:sz w:val="19"/>
                <w:szCs w:val="19"/>
              </w:rPr>
            </w:pPr>
            <w:proofErr w:type="spellStart"/>
            <w:r w:rsidRPr="00F3729E">
              <w:rPr>
                <w:rFonts w:cstheme="minorHAnsi"/>
                <w:sz w:val="19"/>
                <w:szCs w:val="19"/>
              </w:rPr>
              <w:t>BacsCH</w:t>
            </w:r>
            <w:proofErr w:type="spellEnd"/>
          </w:p>
        </w:tc>
        <w:tc>
          <w:tcPr>
            <w:tcW w:w="1148" w:type="dxa"/>
            <w:tcBorders>
              <w:top w:val="nil"/>
              <w:left w:val="nil"/>
              <w:bottom w:val="nil"/>
              <w:right w:val="nil"/>
            </w:tcBorders>
          </w:tcPr>
          <w:p w14:paraId="70D92E34" w14:textId="0BBBC93E"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£210.00 </w:t>
            </w:r>
          </w:p>
        </w:tc>
        <w:tc>
          <w:tcPr>
            <w:tcW w:w="2378" w:type="dxa"/>
            <w:tcBorders>
              <w:top w:val="nil"/>
              <w:left w:val="nil"/>
              <w:bottom w:val="nil"/>
              <w:right w:val="nil"/>
            </w:tcBorders>
          </w:tcPr>
          <w:p w14:paraId="56CE7C85" w14:textId="0559D6AD" w:rsidR="00B70F17" w:rsidRPr="00F3729E" w:rsidRDefault="00B70F17" w:rsidP="00B70F17">
            <w:pPr>
              <w:tabs>
                <w:tab w:val="center" w:pos="910"/>
              </w:tabs>
              <w:spacing w:before="20" w:after="20"/>
              <w:rPr>
                <w:rFonts w:cstheme="minorHAnsi"/>
                <w:color w:val="FF0000"/>
                <w:sz w:val="19"/>
                <w:szCs w:val="19"/>
              </w:rPr>
            </w:pPr>
            <w:r w:rsidRPr="00F3729E">
              <w:rPr>
                <w:rFonts w:cstheme="minorHAnsi"/>
                <w:sz w:val="19"/>
                <w:szCs w:val="19"/>
              </w:rPr>
              <w:t xml:space="preserve">Cannon Hygiene </w:t>
            </w:r>
          </w:p>
        </w:tc>
        <w:tc>
          <w:tcPr>
            <w:tcW w:w="4050" w:type="dxa"/>
            <w:tcBorders>
              <w:top w:val="nil"/>
              <w:left w:val="nil"/>
              <w:bottom w:val="nil"/>
              <w:right w:val="nil"/>
            </w:tcBorders>
          </w:tcPr>
          <w:p w14:paraId="6041881F" w14:textId="074B07F6" w:rsidR="00B70F17" w:rsidRPr="00F3729E" w:rsidRDefault="00B70F17" w:rsidP="00B70F17">
            <w:pPr>
              <w:tabs>
                <w:tab w:val="center" w:pos="910"/>
              </w:tabs>
              <w:spacing w:before="20" w:after="20"/>
              <w:rPr>
                <w:rFonts w:cstheme="minorHAnsi"/>
                <w:color w:val="FF0000"/>
                <w:sz w:val="19"/>
                <w:szCs w:val="19"/>
              </w:rPr>
            </w:pPr>
            <w:r w:rsidRPr="00F3729E">
              <w:rPr>
                <w:rFonts w:cstheme="minorHAnsi"/>
                <w:sz w:val="19"/>
                <w:szCs w:val="19"/>
              </w:rPr>
              <w:t xml:space="preserve">Annual Contract Jan - Dec 2021 </w:t>
            </w:r>
          </w:p>
        </w:tc>
      </w:tr>
      <w:tr w:rsidR="00B70F17" w:rsidRPr="00E61FC8" w14:paraId="4C5E5E29" w14:textId="0AD1A571" w:rsidTr="00AB3615">
        <w:trPr>
          <w:trHeight w:val="322"/>
        </w:trPr>
        <w:tc>
          <w:tcPr>
            <w:tcW w:w="839" w:type="dxa"/>
            <w:tcBorders>
              <w:top w:val="nil"/>
              <w:left w:val="nil"/>
              <w:bottom w:val="nil"/>
              <w:right w:val="nil"/>
            </w:tcBorders>
          </w:tcPr>
          <w:p w14:paraId="7736387A" w14:textId="4B00E8FD" w:rsidR="00B70F17" w:rsidRPr="00F3729E" w:rsidRDefault="00B70F17" w:rsidP="00B70F17">
            <w:pPr>
              <w:spacing w:before="20" w:after="20"/>
              <w:jc w:val="center"/>
              <w:rPr>
                <w:rFonts w:cstheme="minorHAnsi"/>
                <w:sz w:val="19"/>
                <w:szCs w:val="19"/>
              </w:rPr>
            </w:pPr>
            <w:r w:rsidRPr="00F3729E">
              <w:rPr>
                <w:rFonts w:cstheme="minorHAnsi"/>
                <w:sz w:val="19"/>
                <w:szCs w:val="19"/>
              </w:rPr>
              <w:t>4255</w:t>
            </w:r>
          </w:p>
        </w:tc>
        <w:tc>
          <w:tcPr>
            <w:tcW w:w="1650" w:type="dxa"/>
            <w:tcBorders>
              <w:top w:val="nil"/>
              <w:left w:val="nil"/>
              <w:bottom w:val="nil"/>
              <w:right w:val="nil"/>
            </w:tcBorders>
          </w:tcPr>
          <w:p w14:paraId="7621AA43" w14:textId="622AD718" w:rsidR="00B70F17" w:rsidRPr="00F3729E" w:rsidRDefault="00B70F17" w:rsidP="00B70F17">
            <w:pPr>
              <w:spacing w:before="20" w:after="20"/>
              <w:ind w:left="242"/>
              <w:jc w:val="both"/>
              <w:rPr>
                <w:rFonts w:cstheme="minorHAnsi"/>
                <w:sz w:val="19"/>
                <w:szCs w:val="19"/>
              </w:rPr>
            </w:pPr>
            <w:proofErr w:type="spellStart"/>
            <w:r w:rsidRPr="00F3729E">
              <w:rPr>
                <w:rFonts w:cstheme="minorHAnsi"/>
                <w:sz w:val="19"/>
                <w:szCs w:val="19"/>
              </w:rPr>
              <w:t>BacsCHrefund</w:t>
            </w:r>
            <w:proofErr w:type="spellEnd"/>
          </w:p>
        </w:tc>
        <w:tc>
          <w:tcPr>
            <w:tcW w:w="1148" w:type="dxa"/>
            <w:tcBorders>
              <w:top w:val="nil"/>
              <w:left w:val="nil"/>
              <w:bottom w:val="nil"/>
              <w:right w:val="nil"/>
            </w:tcBorders>
          </w:tcPr>
          <w:p w14:paraId="048DB59E" w14:textId="092BEACD"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-£26.24 </w:t>
            </w:r>
          </w:p>
        </w:tc>
        <w:tc>
          <w:tcPr>
            <w:tcW w:w="2378" w:type="dxa"/>
            <w:tcBorders>
              <w:top w:val="nil"/>
              <w:left w:val="nil"/>
              <w:bottom w:val="nil"/>
              <w:right w:val="nil"/>
            </w:tcBorders>
          </w:tcPr>
          <w:p w14:paraId="4B7D29D1" w14:textId="64AA84D9"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Cannon Hygiene </w:t>
            </w:r>
          </w:p>
        </w:tc>
        <w:tc>
          <w:tcPr>
            <w:tcW w:w="4050" w:type="dxa"/>
            <w:tcBorders>
              <w:top w:val="nil"/>
              <w:left w:val="nil"/>
              <w:bottom w:val="nil"/>
              <w:right w:val="nil"/>
            </w:tcBorders>
          </w:tcPr>
          <w:p w14:paraId="27C489A3" w14:textId="2FBE9257"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Annual Contract Jan - Dec REFUND </w:t>
            </w:r>
          </w:p>
        </w:tc>
      </w:tr>
      <w:tr w:rsidR="00B70F17" w:rsidRPr="00E61FC8" w14:paraId="27B68E00" w14:textId="69313A78" w:rsidTr="00AB3615">
        <w:trPr>
          <w:trHeight w:val="322"/>
        </w:trPr>
        <w:tc>
          <w:tcPr>
            <w:tcW w:w="839" w:type="dxa"/>
            <w:tcBorders>
              <w:top w:val="nil"/>
              <w:left w:val="nil"/>
              <w:bottom w:val="nil"/>
              <w:right w:val="nil"/>
            </w:tcBorders>
          </w:tcPr>
          <w:p w14:paraId="6FF5A2CE" w14:textId="1DC1C8F8" w:rsidR="00B70F17" w:rsidRPr="00F3729E" w:rsidRDefault="00B70F17" w:rsidP="00B70F17">
            <w:pPr>
              <w:spacing w:before="20" w:after="20"/>
              <w:jc w:val="center"/>
              <w:rPr>
                <w:rFonts w:eastAsia="Arial" w:cstheme="minorHAnsi"/>
                <w:sz w:val="19"/>
                <w:szCs w:val="19"/>
              </w:rPr>
            </w:pPr>
            <w:bookmarkStart w:id="0" w:name="_Hlk61423547"/>
            <w:r w:rsidRPr="00F3729E">
              <w:rPr>
                <w:rFonts w:eastAsia="Arial" w:cstheme="minorHAnsi"/>
                <w:sz w:val="19"/>
                <w:szCs w:val="19"/>
              </w:rPr>
              <w:t>4256</w:t>
            </w:r>
          </w:p>
        </w:tc>
        <w:tc>
          <w:tcPr>
            <w:tcW w:w="1650" w:type="dxa"/>
            <w:tcBorders>
              <w:top w:val="nil"/>
              <w:left w:val="nil"/>
              <w:bottom w:val="nil"/>
              <w:right w:val="nil"/>
            </w:tcBorders>
          </w:tcPr>
          <w:p w14:paraId="3D73AF86" w14:textId="41B48021" w:rsidR="00B70F17" w:rsidRPr="00F3729E" w:rsidRDefault="00B70F17" w:rsidP="00B70F17">
            <w:pPr>
              <w:spacing w:before="20" w:after="20"/>
              <w:ind w:left="242"/>
              <w:jc w:val="both"/>
              <w:rPr>
                <w:rFonts w:eastAsia="Arial" w:cstheme="minorHAnsi"/>
                <w:sz w:val="19"/>
                <w:szCs w:val="19"/>
              </w:rPr>
            </w:pPr>
            <w:proofErr w:type="spellStart"/>
            <w:r w:rsidRPr="00F3729E">
              <w:rPr>
                <w:rFonts w:eastAsia="Arial" w:cstheme="minorHAnsi"/>
                <w:sz w:val="19"/>
                <w:szCs w:val="19"/>
              </w:rPr>
              <w:t>BacsAssaAblo</w:t>
            </w:r>
            <w:proofErr w:type="spellEnd"/>
          </w:p>
        </w:tc>
        <w:tc>
          <w:tcPr>
            <w:tcW w:w="1148" w:type="dxa"/>
            <w:tcBorders>
              <w:top w:val="nil"/>
              <w:left w:val="nil"/>
              <w:bottom w:val="nil"/>
              <w:right w:val="nil"/>
            </w:tcBorders>
          </w:tcPr>
          <w:p w14:paraId="1A2176BB" w14:textId="2215A971" w:rsidR="00B70F17" w:rsidRPr="00F3729E" w:rsidRDefault="00B70F17" w:rsidP="00B70F17">
            <w:pPr>
              <w:spacing w:before="20" w:after="20"/>
              <w:ind w:right="145"/>
              <w:rPr>
                <w:rFonts w:eastAsia="Arial" w:cstheme="minorHAnsi"/>
                <w:color w:val="FF0000"/>
                <w:sz w:val="19"/>
                <w:szCs w:val="19"/>
              </w:rPr>
            </w:pPr>
            <w:r w:rsidRPr="00F3729E">
              <w:rPr>
                <w:rFonts w:cstheme="minorHAnsi"/>
                <w:sz w:val="19"/>
                <w:szCs w:val="19"/>
              </w:rPr>
              <w:t xml:space="preserve">£399.60 </w:t>
            </w:r>
          </w:p>
        </w:tc>
        <w:tc>
          <w:tcPr>
            <w:tcW w:w="2378" w:type="dxa"/>
            <w:tcBorders>
              <w:top w:val="nil"/>
              <w:left w:val="nil"/>
              <w:bottom w:val="nil"/>
              <w:right w:val="nil"/>
            </w:tcBorders>
          </w:tcPr>
          <w:p w14:paraId="10D4AF9D" w14:textId="22E51FE3" w:rsidR="00B70F17" w:rsidRPr="00F3729E" w:rsidRDefault="00B70F17" w:rsidP="00B70F17">
            <w:pPr>
              <w:spacing w:before="20" w:after="20"/>
              <w:rPr>
                <w:rFonts w:eastAsia="Arial" w:cstheme="minorHAnsi"/>
                <w:color w:val="FF0000"/>
                <w:sz w:val="19"/>
                <w:szCs w:val="19"/>
              </w:rPr>
            </w:pPr>
            <w:r w:rsidRPr="00F3729E">
              <w:rPr>
                <w:rFonts w:cstheme="minorHAnsi"/>
                <w:sz w:val="19"/>
                <w:szCs w:val="19"/>
              </w:rPr>
              <w:t xml:space="preserve">Assa Abloy </w:t>
            </w:r>
          </w:p>
        </w:tc>
        <w:tc>
          <w:tcPr>
            <w:tcW w:w="4050" w:type="dxa"/>
            <w:tcBorders>
              <w:top w:val="nil"/>
              <w:left w:val="nil"/>
              <w:bottom w:val="nil"/>
              <w:right w:val="nil"/>
            </w:tcBorders>
          </w:tcPr>
          <w:p w14:paraId="209D0435" w14:textId="63EA8AE4" w:rsidR="00B70F17" w:rsidRPr="00F3729E" w:rsidRDefault="00B70F17" w:rsidP="00B70F17">
            <w:pPr>
              <w:spacing w:before="20" w:after="20"/>
              <w:rPr>
                <w:rFonts w:eastAsia="Arial" w:cstheme="minorHAnsi"/>
                <w:color w:val="FF0000"/>
                <w:sz w:val="19"/>
                <w:szCs w:val="19"/>
              </w:rPr>
            </w:pPr>
            <w:r w:rsidRPr="00F3729E">
              <w:rPr>
                <w:rFonts w:cstheme="minorHAnsi"/>
                <w:sz w:val="19"/>
                <w:szCs w:val="19"/>
              </w:rPr>
              <w:t xml:space="preserve">Automatic doors Annual Contract Jan to Dec </w:t>
            </w:r>
          </w:p>
        </w:tc>
      </w:tr>
      <w:bookmarkEnd w:id="0"/>
      <w:tr w:rsidR="00B70F17" w:rsidRPr="00E61FC8" w14:paraId="4E3F7164" w14:textId="7501C6A1" w:rsidTr="00AB3615">
        <w:trPr>
          <w:trHeight w:val="322"/>
        </w:trPr>
        <w:tc>
          <w:tcPr>
            <w:tcW w:w="839" w:type="dxa"/>
            <w:tcBorders>
              <w:top w:val="nil"/>
              <w:left w:val="nil"/>
              <w:bottom w:val="nil"/>
              <w:right w:val="nil"/>
            </w:tcBorders>
          </w:tcPr>
          <w:p w14:paraId="5E17A6DB" w14:textId="23626FA3" w:rsidR="00B70F17" w:rsidRPr="00F3729E" w:rsidRDefault="00B70F17" w:rsidP="00B70F17">
            <w:pPr>
              <w:spacing w:before="20" w:after="20"/>
              <w:jc w:val="center"/>
              <w:rPr>
                <w:rFonts w:cstheme="minorHAnsi"/>
                <w:sz w:val="19"/>
                <w:szCs w:val="19"/>
              </w:rPr>
            </w:pPr>
            <w:r w:rsidRPr="00F3729E">
              <w:rPr>
                <w:rFonts w:cstheme="minorHAnsi"/>
                <w:sz w:val="19"/>
                <w:szCs w:val="19"/>
              </w:rPr>
              <w:t>4257</w:t>
            </w:r>
          </w:p>
        </w:tc>
        <w:tc>
          <w:tcPr>
            <w:tcW w:w="1650" w:type="dxa"/>
            <w:tcBorders>
              <w:top w:val="nil"/>
              <w:left w:val="nil"/>
              <w:bottom w:val="nil"/>
              <w:right w:val="nil"/>
            </w:tcBorders>
          </w:tcPr>
          <w:p w14:paraId="4C691B0A" w14:textId="072ED749" w:rsidR="00B70F17" w:rsidRPr="00F3729E" w:rsidRDefault="00B70F17" w:rsidP="00B70F17">
            <w:pPr>
              <w:spacing w:before="20" w:after="20"/>
              <w:ind w:left="242"/>
              <w:jc w:val="both"/>
              <w:rPr>
                <w:rFonts w:cstheme="minorHAnsi"/>
                <w:sz w:val="19"/>
                <w:szCs w:val="19"/>
              </w:rPr>
            </w:pPr>
            <w:r w:rsidRPr="00F3729E">
              <w:rPr>
                <w:rFonts w:cstheme="minorHAnsi"/>
                <w:sz w:val="19"/>
                <w:szCs w:val="19"/>
              </w:rPr>
              <w:t>BacsAE01</w:t>
            </w:r>
          </w:p>
        </w:tc>
        <w:tc>
          <w:tcPr>
            <w:tcW w:w="1148" w:type="dxa"/>
            <w:tcBorders>
              <w:top w:val="nil"/>
              <w:left w:val="nil"/>
              <w:bottom w:val="nil"/>
              <w:right w:val="nil"/>
            </w:tcBorders>
          </w:tcPr>
          <w:p w14:paraId="773F35A8" w14:textId="352FFB44"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£84.00 </w:t>
            </w:r>
          </w:p>
        </w:tc>
        <w:tc>
          <w:tcPr>
            <w:tcW w:w="2378" w:type="dxa"/>
            <w:tcBorders>
              <w:top w:val="nil"/>
              <w:left w:val="nil"/>
              <w:bottom w:val="nil"/>
              <w:right w:val="nil"/>
            </w:tcBorders>
          </w:tcPr>
          <w:p w14:paraId="4EFA64DE" w14:textId="1C1E1E91"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Acquiesce Environmental    </w:t>
            </w:r>
          </w:p>
        </w:tc>
        <w:tc>
          <w:tcPr>
            <w:tcW w:w="4050" w:type="dxa"/>
            <w:tcBorders>
              <w:top w:val="nil"/>
              <w:left w:val="nil"/>
              <w:bottom w:val="nil"/>
              <w:right w:val="nil"/>
            </w:tcBorders>
          </w:tcPr>
          <w:p w14:paraId="602DF703" w14:textId="09FD3BB7"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Legionella monitoring and testing January </w:t>
            </w:r>
          </w:p>
        </w:tc>
      </w:tr>
      <w:tr w:rsidR="00B70F17" w:rsidRPr="00E61FC8" w14:paraId="52A7B7C9" w14:textId="768436DF" w:rsidTr="00AB3615">
        <w:trPr>
          <w:trHeight w:val="322"/>
        </w:trPr>
        <w:tc>
          <w:tcPr>
            <w:tcW w:w="839" w:type="dxa"/>
            <w:tcBorders>
              <w:top w:val="nil"/>
              <w:left w:val="nil"/>
              <w:bottom w:val="nil"/>
              <w:right w:val="nil"/>
            </w:tcBorders>
          </w:tcPr>
          <w:p w14:paraId="264B31B9" w14:textId="44D2A902" w:rsidR="00B70F17" w:rsidRPr="00F3729E" w:rsidRDefault="00B70F17" w:rsidP="00B70F17">
            <w:pPr>
              <w:spacing w:before="20" w:after="20"/>
              <w:jc w:val="center"/>
              <w:rPr>
                <w:rFonts w:eastAsia="Arial" w:cstheme="minorHAnsi"/>
                <w:sz w:val="19"/>
                <w:szCs w:val="19"/>
              </w:rPr>
            </w:pPr>
            <w:r w:rsidRPr="00F3729E">
              <w:rPr>
                <w:rFonts w:eastAsia="Arial" w:cstheme="minorHAnsi"/>
                <w:sz w:val="19"/>
                <w:szCs w:val="19"/>
              </w:rPr>
              <w:t>4258</w:t>
            </w:r>
          </w:p>
        </w:tc>
        <w:tc>
          <w:tcPr>
            <w:tcW w:w="1650" w:type="dxa"/>
            <w:tcBorders>
              <w:top w:val="nil"/>
              <w:left w:val="nil"/>
              <w:bottom w:val="nil"/>
              <w:right w:val="nil"/>
            </w:tcBorders>
          </w:tcPr>
          <w:p w14:paraId="2DBF423A" w14:textId="63B76BB0" w:rsidR="00B70F17" w:rsidRPr="00F3729E" w:rsidRDefault="00B70F17" w:rsidP="00B70F17">
            <w:pPr>
              <w:spacing w:before="20" w:after="20"/>
              <w:ind w:left="242"/>
              <w:jc w:val="both"/>
              <w:rPr>
                <w:rFonts w:cstheme="minorHAnsi"/>
                <w:sz w:val="19"/>
                <w:szCs w:val="19"/>
              </w:rPr>
            </w:pPr>
            <w:proofErr w:type="spellStart"/>
            <w:r w:rsidRPr="00F3729E">
              <w:rPr>
                <w:rFonts w:cstheme="minorHAnsi"/>
                <w:sz w:val="19"/>
                <w:szCs w:val="19"/>
              </w:rPr>
              <w:t>BacsHallsJan</w:t>
            </w:r>
            <w:proofErr w:type="spellEnd"/>
          </w:p>
        </w:tc>
        <w:tc>
          <w:tcPr>
            <w:tcW w:w="1148" w:type="dxa"/>
            <w:tcBorders>
              <w:top w:val="nil"/>
              <w:left w:val="nil"/>
              <w:bottom w:val="nil"/>
              <w:right w:val="nil"/>
            </w:tcBorders>
          </w:tcPr>
          <w:p w14:paraId="1D5C7181" w14:textId="4E42C5D8"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£131.01 </w:t>
            </w:r>
          </w:p>
        </w:tc>
        <w:tc>
          <w:tcPr>
            <w:tcW w:w="2378" w:type="dxa"/>
            <w:tcBorders>
              <w:top w:val="nil"/>
              <w:left w:val="nil"/>
              <w:bottom w:val="nil"/>
              <w:right w:val="nil"/>
            </w:tcBorders>
          </w:tcPr>
          <w:p w14:paraId="7E7B31CF" w14:textId="45D960A6"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Halls SMS </w:t>
            </w:r>
          </w:p>
        </w:tc>
        <w:tc>
          <w:tcPr>
            <w:tcW w:w="4050" w:type="dxa"/>
            <w:tcBorders>
              <w:top w:val="nil"/>
              <w:left w:val="nil"/>
              <w:bottom w:val="nil"/>
              <w:right w:val="nil"/>
            </w:tcBorders>
          </w:tcPr>
          <w:p w14:paraId="4939FBCD" w14:textId="3EDAFD83"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Washroom/kitchen supplies &amp; cleaning materials </w:t>
            </w:r>
          </w:p>
        </w:tc>
      </w:tr>
      <w:tr w:rsidR="00B70F17" w:rsidRPr="00E61FC8" w14:paraId="75105DC1" w14:textId="797B4D60" w:rsidTr="00AB3615">
        <w:trPr>
          <w:trHeight w:val="322"/>
        </w:trPr>
        <w:tc>
          <w:tcPr>
            <w:tcW w:w="839" w:type="dxa"/>
            <w:tcBorders>
              <w:top w:val="nil"/>
              <w:left w:val="nil"/>
              <w:bottom w:val="nil"/>
              <w:right w:val="nil"/>
            </w:tcBorders>
          </w:tcPr>
          <w:p w14:paraId="17CA2623" w14:textId="3603EC67" w:rsidR="00B70F17" w:rsidRPr="00F3729E" w:rsidRDefault="00B70F17" w:rsidP="00B70F17">
            <w:pPr>
              <w:spacing w:before="20" w:after="20"/>
              <w:jc w:val="center"/>
              <w:rPr>
                <w:rFonts w:eastAsia="Arial" w:cstheme="minorHAnsi"/>
                <w:sz w:val="19"/>
                <w:szCs w:val="19"/>
              </w:rPr>
            </w:pPr>
            <w:r w:rsidRPr="00F3729E">
              <w:rPr>
                <w:rFonts w:eastAsia="Arial" w:cstheme="minorHAnsi"/>
                <w:sz w:val="19"/>
                <w:szCs w:val="19"/>
              </w:rPr>
              <w:t>4259</w:t>
            </w:r>
          </w:p>
        </w:tc>
        <w:tc>
          <w:tcPr>
            <w:tcW w:w="1650" w:type="dxa"/>
            <w:tcBorders>
              <w:top w:val="nil"/>
              <w:left w:val="nil"/>
              <w:bottom w:val="nil"/>
              <w:right w:val="nil"/>
            </w:tcBorders>
          </w:tcPr>
          <w:p w14:paraId="4125DB3D" w14:textId="3A2B0B55" w:rsidR="00B70F17" w:rsidRPr="00F3729E" w:rsidRDefault="00B70F17" w:rsidP="00B70F17">
            <w:pPr>
              <w:spacing w:before="20" w:after="20"/>
              <w:ind w:left="242"/>
              <w:jc w:val="both"/>
              <w:rPr>
                <w:rFonts w:cstheme="minorHAnsi"/>
                <w:sz w:val="19"/>
                <w:szCs w:val="19"/>
              </w:rPr>
            </w:pPr>
            <w:r w:rsidRPr="00F3729E">
              <w:rPr>
                <w:rFonts w:cstheme="minorHAnsi"/>
                <w:sz w:val="19"/>
                <w:szCs w:val="19"/>
              </w:rPr>
              <w:t>DDbWater12</w:t>
            </w:r>
          </w:p>
        </w:tc>
        <w:tc>
          <w:tcPr>
            <w:tcW w:w="1148" w:type="dxa"/>
            <w:tcBorders>
              <w:top w:val="nil"/>
              <w:left w:val="nil"/>
              <w:bottom w:val="nil"/>
              <w:right w:val="nil"/>
            </w:tcBorders>
          </w:tcPr>
          <w:p w14:paraId="64589AC9" w14:textId="6C379066"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£244.66 </w:t>
            </w:r>
          </w:p>
        </w:tc>
        <w:tc>
          <w:tcPr>
            <w:tcW w:w="2378" w:type="dxa"/>
            <w:tcBorders>
              <w:top w:val="nil"/>
              <w:left w:val="nil"/>
              <w:bottom w:val="nil"/>
              <w:right w:val="nil"/>
            </w:tcBorders>
          </w:tcPr>
          <w:p w14:paraId="3636F2E0" w14:textId="051D4D0C" w:rsidR="00B70F17" w:rsidRPr="00F3729E" w:rsidRDefault="00B70F17" w:rsidP="00B70F17">
            <w:pPr>
              <w:spacing w:before="20" w:after="20"/>
              <w:rPr>
                <w:rFonts w:cstheme="minorHAnsi"/>
                <w:color w:val="FF0000"/>
                <w:sz w:val="19"/>
                <w:szCs w:val="19"/>
              </w:rPr>
            </w:pPr>
            <w:proofErr w:type="spellStart"/>
            <w:r w:rsidRPr="00F3729E">
              <w:rPr>
                <w:rFonts w:cstheme="minorHAnsi"/>
                <w:sz w:val="19"/>
                <w:szCs w:val="19"/>
              </w:rPr>
              <w:t>Waterplus</w:t>
            </w:r>
            <w:proofErr w:type="spellEnd"/>
            <w:r w:rsidRPr="00F3729E">
              <w:rPr>
                <w:rFonts w:cstheme="minorHAnsi"/>
                <w:sz w:val="19"/>
                <w:szCs w:val="19"/>
              </w:rPr>
              <w:t xml:space="preserve"> </w:t>
            </w:r>
          </w:p>
        </w:tc>
        <w:tc>
          <w:tcPr>
            <w:tcW w:w="4050" w:type="dxa"/>
            <w:tcBorders>
              <w:top w:val="nil"/>
              <w:left w:val="nil"/>
              <w:bottom w:val="nil"/>
              <w:right w:val="nil"/>
            </w:tcBorders>
          </w:tcPr>
          <w:p w14:paraId="0A545E8E" w14:textId="12054037"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Water supply/used 29/10/20 to 08/01/21 </w:t>
            </w:r>
          </w:p>
        </w:tc>
      </w:tr>
      <w:tr w:rsidR="00B70F17" w:rsidRPr="00E61FC8" w14:paraId="532EA6BA" w14:textId="3314FEAF" w:rsidTr="00AB3615">
        <w:trPr>
          <w:trHeight w:val="322"/>
        </w:trPr>
        <w:tc>
          <w:tcPr>
            <w:tcW w:w="839" w:type="dxa"/>
            <w:tcBorders>
              <w:top w:val="nil"/>
              <w:left w:val="nil"/>
              <w:bottom w:val="nil"/>
              <w:right w:val="nil"/>
            </w:tcBorders>
          </w:tcPr>
          <w:p w14:paraId="5BFB0841" w14:textId="495AA1C2" w:rsidR="00B70F17" w:rsidRPr="00F3729E" w:rsidRDefault="00B70F17" w:rsidP="00B70F17">
            <w:pPr>
              <w:spacing w:before="20" w:after="20"/>
              <w:jc w:val="center"/>
              <w:rPr>
                <w:rFonts w:eastAsia="Arial" w:cstheme="minorHAnsi"/>
                <w:sz w:val="19"/>
                <w:szCs w:val="19"/>
              </w:rPr>
            </w:pPr>
            <w:r w:rsidRPr="00F3729E">
              <w:rPr>
                <w:rFonts w:eastAsia="Arial" w:cstheme="minorHAnsi"/>
                <w:sz w:val="19"/>
                <w:szCs w:val="19"/>
              </w:rPr>
              <w:t>4260</w:t>
            </w:r>
          </w:p>
        </w:tc>
        <w:tc>
          <w:tcPr>
            <w:tcW w:w="1650" w:type="dxa"/>
            <w:tcBorders>
              <w:top w:val="nil"/>
              <w:left w:val="nil"/>
              <w:bottom w:val="nil"/>
              <w:right w:val="nil"/>
            </w:tcBorders>
          </w:tcPr>
          <w:p w14:paraId="48789C39" w14:textId="323B16D6" w:rsidR="00B70F17" w:rsidRPr="00F3729E" w:rsidRDefault="00B70F17" w:rsidP="00B70F17">
            <w:pPr>
              <w:spacing w:before="20" w:after="20"/>
              <w:ind w:left="242"/>
              <w:jc w:val="both"/>
              <w:rPr>
                <w:rFonts w:cstheme="minorHAnsi"/>
                <w:sz w:val="19"/>
                <w:szCs w:val="19"/>
              </w:rPr>
            </w:pPr>
            <w:r w:rsidRPr="00F3729E">
              <w:rPr>
                <w:rFonts w:cstheme="minorHAnsi"/>
                <w:sz w:val="19"/>
                <w:szCs w:val="19"/>
              </w:rPr>
              <w:t>DDbElect12</w:t>
            </w:r>
          </w:p>
        </w:tc>
        <w:tc>
          <w:tcPr>
            <w:tcW w:w="1148" w:type="dxa"/>
            <w:tcBorders>
              <w:top w:val="nil"/>
              <w:left w:val="nil"/>
              <w:bottom w:val="nil"/>
              <w:right w:val="nil"/>
            </w:tcBorders>
          </w:tcPr>
          <w:p w14:paraId="560E2526" w14:textId="13BBCF62"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£709.92 </w:t>
            </w:r>
          </w:p>
        </w:tc>
        <w:tc>
          <w:tcPr>
            <w:tcW w:w="2378" w:type="dxa"/>
            <w:tcBorders>
              <w:top w:val="nil"/>
              <w:left w:val="nil"/>
              <w:bottom w:val="nil"/>
              <w:right w:val="nil"/>
            </w:tcBorders>
          </w:tcPr>
          <w:p w14:paraId="77B418F7" w14:textId="30B22991"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Npower Business </w:t>
            </w:r>
          </w:p>
        </w:tc>
        <w:tc>
          <w:tcPr>
            <w:tcW w:w="4050" w:type="dxa"/>
            <w:tcBorders>
              <w:top w:val="nil"/>
              <w:left w:val="nil"/>
              <w:bottom w:val="nil"/>
              <w:right w:val="nil"/>
            </w:tcBorders>
          </w:tcPr>
          <w:p w14:paraId="477B4A34" w14:textId="52C573D9"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Electricity supply 01/12/20 to 28/12/20 </w:t>
            </w:r>
          </w:p>
        </w:tc>
      </w:tr>
      <w:tr w:rsidR="00B70F17" w:rsidRPr="00E61FC8" w14:paraId="250FF5D6" w14:textId="264B3183" w:rsidTr="00AB3615">
        <w:trPr>
          <w:trHeight w:val="322"/>
        </w:trPr>
        <w:tc>
          <w:tcPr>
            <w:tcW w:w="839" w:type="dxa"/>
            <w:tcBorders>
              <w:top w:val="nil"/>
              <w:left w:val="nil"/>
              <w:bottom w:val="nil"/>
              <w:right w:val="nil"/>
            </w:tcBorders>
          </w:tcPr>
          <w:p w14:paraId="14097EBF" w14:textId="4EA079A2" w:rsidR="00B70F17" w:rsidRPr="00F3729E" w:rsidRDefault="00B70F17" w:rsidP="00B70F17">
            <w:pPr>
              <w:spacing w:before="20" w:after="20"/>
              <w:jc w:val="center"/>
              <w:rPr>
                <w:rFonts w:eastAsia="Arial" w:cstheme="minorHAnsi"/>
                <w:sz w:val="19"/>
                <w:szCs w:val="19"/>
              </w:rPr>
            </w:pPr>
            <w:r w:rsidRPr="00F3729E">
              <w:rPr>
                <w:rFonts w:eastAsia="Arial" w:cstheme="minorHAnsi"/>
                <w:sz w:val="19"/>
                <w:szCs w:val="19"/>
              </w:rPr>
              <w:lastRenderedPageBreak/>
              <w:t>4261</w:t>
            </w:r>
          </w:p>
        </w:tc>
        <w:tc>
          <w:tcPr>
            <w:tcW w:w="1650" w:type="dxa"/>
            <w:tcBorders>
              <w:top w:val="nil"/>
              <w:left w:val="nil"/>
              <w:bottom w:val="nil"/>
              <w:right w:val="nil"/>
            </w:tcBorders>
          </w:tcPr>
          <w:p w14:paraId="4B5026E0" w14:textId="54EF1664" w:rsidR="00B70F17" w:rsidRPr="00F3729E" w:rsidRDefault="00B70F17" w:rsidP="00B70F17">
            <w:pPr>
              <w:spacing w:before="20" w:after="20"/>
              <w:ind w:left="242"/>
              <w:jc w:val="both"/>
              <w:rPr>
                <w:rFonts w:cstheme="minorHAnsi"/>
                <w:sz w:val="19"/>
                <w:szCs w:val="19"/>
              </w:rPr>
            </w:pPr>
            <w:proofErr w:type="spellStart"/>
            <w:r w:rsidRPr="00F3729E">
              <w:rPr>
                <w:rFonts w:cstheme="minorHAnsi"/>
                <w:sz w:val="19"/>
                <w:szCs w:val="19"/>
              </w:rPr>
              <w:t>BacsWSM</w:t>
            </w:r>
            <w:proofErr w:type="spellEnd"/>
          </w:p>
        </w:tc>
        <w:tc>
          <w:tcPr>
            <w:tcW w:w="1148" w:type="dxa"/>
            <w:tcBorders>
              <w:top w:val="nil"/>
              <w:left w:val="nil"/>
              <w:bottom w:val="nil"/>
              <w:right w:val="nil"/>
            </w:tcBorders>
          </w:tcPr>
          <w:p w14:paraId="5CF02FC6" w14:textId="1C33EC7C"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£420.00 </w:t>
            </w:r>
          </w:p>
        </w:tc>
        <w:tc>
          <w:tcPr>
            <w:tcW w:w="2378" w:type="dxa"/>
            <w:tcBorders>
              <w:top w:val="nil"/>
              <w:left w:val="nil"/>
              <w:bottom w:val="nil"/>
              <w:right w:val="nil"/>
            </w:tcBorders>
          </w:tcPr>
          <w:p w14:paraId="056594F4" w14:textId="74C103C2"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Weston Sawmill </w:t>
            </w:r>
          </w:p>
        </w:tc>
        <w:tc>
          <w:tcPr>
            <w:tcW w:w="4050" w:type="dxa"/>
            <w:tcBorders>
              <w:top w:val="nil"/>
              <w:left w:val="nil"/>
              <w:bottom w:val="nil"/>
              <w:right w:val="nil"/>
            </w:tcBorders>
          </w:tcPr>
          <w:p w14:paraId="2DB72C55" w14:textId="497AE704"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Supply &amp; install Xmas Tree </w:t>
            </w:r>
          </w:p>
        </w:tc>
      </w:tr>
      <w:tr w:rsidR="00B70F17" w:rsidRPr="00E61FC8" w14:paraId="3A966FC7" w14:textId="713819B5" w:rsidTr="00AB3615">
        <w:trPr>
          <w:trHeight w:val="322"/>
        </w:trPr>
        <w:tc>
          <w:tcPr>
            <w:tcW w:w="839" w:type="dxa"/>
            <w:tcBorders>
              <w:top w:val="nil"/>
              <w:left w:val="nil"/>
              <w:bottom w:val="nil"/>
              <w:right w:val="nil"/>
            </w:tcBorders>
          </w:tcPr>
          <w:p w14:paraId="025C2580" w14:textId="20011229" w:rsidR="00B70F17" w:rsidRPr="00F3729E" w:rsidRDefault="00B70F17" w:rsidP="00B70F17">
            <w:pPr>
              <w:spacing w:before="20" w:after="20"/>
              <w:jc w:val="center"/>
              <w:rPr>
                <w:rFonts w:eastAsia="Arial" w:cstheme="minorHAnsi"/>
                <w:sz w:val="19"/>
                <w:szCs w:val="19"/>
              </w:rPr>
            </w:pPr>
            <w:r w:rsidRPr="00F3729E">
              <w:rPr>
                <w:rFonts w:eastAsia="Arial" w:cstheme="minorHAnsi"/>
                <w:sz w:val="19"/>
                <w:szCs w:val="19"/>
              </w:rPr>
              <w:t>4262</w:t>
            </w:r>
          </w:p>
        </w:tc>
        <w:tc>
          <w:tcPr>
            <w:tcW w:w="1650" w:type="dxa"/>
            <w:tcBorders>
              <w:top w:val="nil"/>
              <w:left w:val="nil"/>
              <w:bottom w:val="nil"/>
              <w:right w:val="nil"/>
            </w:tcBorders>
          </w:tcPr>
          <w:p w14:paraId="24175DB1" w14:textId="2DFDB2E7" w:rsidR="00B70F17" w:rsidRPr="00F3729E" w:rsidRDefault="00B70F17" w:rsidP="00B70F17">
            <w:pPr>
              <w:spacing w:before="20" w:after="20"/>
              <w:ind w:left="242"/>
              <w:jc w:val="both"/>
              <w:rPr>
                <w:rFonts w:cstheme="minorHAnsi"/>
                <w:sz w:val="19"/>
                <w:szCs w:val="19"/>
              </w:rPr>
            </w:pPr>
            <w:r w:rsidRPr="00F3729E">
              <w:rPr>
                <w:rFonts w:cstheme="minorHAnsi"/>
                <w:sz w:val="19"/>
                <w:szCs w:val="19"/>
              </w:rPr>
              <w:t>C-19Donation</w:t>
            </w:r>
          </w:p>
        </w:tc>
        <w:tc>
          <w:tcPr>
            <w:tcW w:w="1148" w:type="dxa"/>
            <w:tcBorders>
              <w:top w:val="nil"/>
              <w:left w:val="nil"/>
              <w:bottom w:val="nil"/>
              <w:right w:val="nil"/>
            </w:tcBorders>
          </w:tcPr>
          <w:p w14:paraId="2F722001" w14:textId="27E0BDD8"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£625.00 </w:t>
            </w:r>
          </w:p>
        </w:tc>
        <w:tc>
          <w:tcPr>
            <w:tcW w:w="2378" w:type="dxa"/>
            <w:tcBorders>
              <w:top w:val="nil"/>
              <w:left w:val="nil"/>
              <w:bottom w:val="nil"/>
              <w:right w:val="nil"/>
            </w:tcBorders>
          </w:tcPr>
          <w:p w14:paraId="48428288" w14:textId="1FAA0C4A"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Kingsway Food Bank </w:t>
            </w:r>
          </w:p>
        </w:tc>
        <w:tc>
          <w:tcPr>
            <w:tcW w:w="4050" w:type="dxa"/>
            <w:tcBorders>
              <w:top w:val="nil"/>
              <w:left w:val="nil"/>
              <w:bottom w:val="nil"/>
              <w:right w:val="nil"/>
            </w:tcBorders>
          </w:tcPr>
          <w:p w14:paraId="103F3722" w14:textId="32FACD3B"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Donation to Food bank Jan (Co-op bank) </w:t>
            </w:r>
          </w:p>
        </w:tc>
      </w:tr>
      <w:tr w:rsidR="00B70F17" w:rsidRPr="00E61FC8" w14:paraId="33373DFE" w14:textId="77777777" w:rsidTr="00AB3615">
        <w:trPr>
          <w:trHeight w:val="322"/>
        </w:trPr>
        <w:tc>
          <w:tcPr>
            <w:tcW w:w="839" w:type="dxa"/>
            <w:tcBorders>
              <w:top w:val="nil"/>
              <w:left w:val="nil"/>
              <w:bottom w:val="nil"/>
              <w:right w:val="nil"/>
            </w:tcBorders>
          </w:tcPr>
          <w:p w14:paraId="1C5AC103" w14:textId="53CD4247" w:rsidR="00B70F17" w:rsidRPr="00F3729E" w:rsidRDefault="00B70F17" w:rsidP="00B70F17">
            <w:pPr>
              <w:spacing w:before="20" w:after="20"/>
              <w:jc w:val="center"/>
              <w:rPr>
                <w:rFonts w:eastAsia="Arial" w:cstheme="minorHAnsi"/>
                <w:sz w:val="19"/>
                <w:szCs w:val="19"/>
              </w:rPr>
            </w:pPr>
            <w:r w:rsidRPr="00F3729E">
              <w:rPr>
                <w:rFonts w:eastAsia="Arial" w:cstheme="minorHAnsi"/>
                <w:sz w:val="19"/>
                <w:szCs w:val="19"/>
              </w:rPr>
              <w:t>4263</w:t>
            </w:r>
          </w:p>
        </w:tc>
        <w:tc>
          <w:tcPr>
            <w:tcW w:w="1650" w:type="dxa"/>
            <w:tcBorders>
              <w:top w:val="nil"/>
              <w:left w:val="nil"/>
              <w:bottom w:val="nil"/>
              <w:right w:val="nil"/>
            </w:tcBorders>
          </w:tcPr>
          <w:p w14:paraId="60AB5A7E" w14:textId="3A5DAE41" w:rsidR="00B70F17" w:rsidRPr="00F3729E" w:rsidRDefault="00B70F17" w:rsidP="00B70F17">
            <w:pPr>
              <w:spacing w:before="20" w:after="20"/>
              <w:ind w:left="242"/>
              <w:jc w:val="both"/>
              <w:rPr>
                <w:rFonts w:cstheme="minorHAnsi"/>
                <w:sz w:val="19"/>
                <w:szCs w:val="19"/>
              </w:rPr>
            </w:pPr>
            <w:r w:rsidRPr="00F3729E">
              <w:rPr>
                <w:rFonts w:cstheme="minorHAnsi"/>
                <w:sz w:val="19"/>
                <w:szCs w:val="19"/>
              </w:rPr>
              <w:t>DDbGas12</w:t>
            </w:r>
          </w:p>
        </w:tc>
        <w:tc>
          <w:tcPr>
            <w:tcW w:w="1148" w:type="dxa"/>
            <w:tcBorders>
              <w:top w:val="nil"/>
              <w:left w:val="nil"/>
              <w:bottom w:val="nil"/>
              <w:right w:val="nil"/>
            </w:tcBorders>
          </w:tcPr>
          <w:p w14:paraId="28BB7BC7" w14:textId="73DFDD09"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£848.25 </w:t>
            </w:r>
          </w:p>
        </w:tc>
        <w:tc>
          <w:tcPr>
            <w:tcW w:w="2378" w:type="dxa"/>
            <w:tcBorders>
              <w:top w:val="nil"/>
              <w:left w:val="nil"/>
              <w:bottom w:val="nil"/>
              <w:right w:val="nil"/>
            </w:tcBorders>
          </w:tcPr>
          <w:p w14:paraId="3B883944" w14:textId="59A62A54"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Contract Natural Gas Ltd   </w:t>
            </w:r>
          </w:p>
        </w:tc>
        <w:tc>
          <w:tcPr>
            <w:tcW w:w="4050" w:type="dxa"/>
            <w:tcBorders>
              <w:top w:val="nil"/>
              <w:left w:val="nil"/>
              <w:bottom w:val="nil"/>
              <w:right w:val="nil"/>
            </w:tcBorders>
          </w:tcPr>
          <w:p w14:paraId="7409B37A" w14:textId="5AA03151"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Gas supply: December </w:t>
            </w:r>
          </w:p>
        </w:tc>
      </w:tr>
      <w:tr w:rsidR="00B70F17" w:rsidRPr="00E61FC8" w14:paraId="038CB8B1" w14:textId="77777777" w:rsidTr="00AB3615">
        <w:trPr>
          <w:trHeight w:val="322"/>
        </w:trPr>
        <w:tc>
          <w:tcPr>
            <w:tcW w:w="839" w:type="dxa"/>
            <w:tcBorders>
              <w:top w:val="nil"/>
              <w:left w:val="nil"/>
              <w:bottom w:val="nil"/>
              <w:right w:val="nil"/>
            </w:tcBorders>
          </w:tcPr>
          <w:p w14:paraId="7CE34B17" w14:textId="34F1FBAA" w:rsidR="00B70F17" w:rsidRPr="00F3729E" w:rsidRDefault="00B70F17" w:rsidP="00B70F17">
            <w:pPr>
              <w:spacing w:before="20" w:after="20"/>
              <w:jc w:val="center"/>
              <w:rPr>
                <w:rFonts w:eastAsia="Arial" w:cstheme="minorHAnsi"/>
                <w:sz w:val="19"/>
                <w:szCs w:val="19"/>
              </w:rPr>
            </w:pPr>
            <w:r w:rsidRPr="00F3729E">
              <w:rPr>
                <w:rFonts w:eastAsia="Arial" w:cstheme="minorHAnsi"/>
                <w:sz w:val="19"/>
                <w:szCs w:val="19"/>
              </w:rPr>
              <w:t>4264</w:t>
            </w:r>
          </w:p>
        </w:tc>
        <w:tc>
          <w:tcPr>
            <w:tcW w:w="1650" w:type="dxa"/>
            <w:tcBorders>
              <w:top w:val="nil"/>
              <w:left w:val="nil"/>
              <w:bottom w:val="nil"/>
              <w:right w:val="nil"/>
            </w:tcBorders>
          </w:tcPr>
          <w:p w14:paraId="36C4BD8C" w14:textId="7D94FCB7" w:rsidR="00B70F17" w:rsidRPr="00F3729E" w:rsidRDefault="00B70F17" w:rsidP="00B70F17">
            <w:pPr>
              <w:spacing w:before="20" w:after="20"/>
              <w:ind w:left="242"/>
              <w:jc w:val="both"/>
              <w:rPr>
                <w:rFonts w:cstheme="minorHAnsi"/>
                <w:sz w:val="19"/>
                <w:szCs w:val="19"/>
              </w:rPr>
            </w:pPr>
            <w:proofErr w:type="spellStart"/>
            <w:r w:rsidRPr="00F3729E">
              <w:rPr>
                <w:rFonts w:cstheme="minorHAnsi"/>
                <w:sz w:val="19"/>
                <w:szCs w:val="19"/>
              </w:rPr>
              <w:t>BacsSPCAT</w:t>
            </w:r>
            <w:proofErr w:type="spellEnd"/>
          </w:p>
        </w:tc>
        <w:tc>
          <w:tcPr>
            <w:tcW w:w="1148" w:type="dxa"/>
            <w:tcBorders>
              <w:top w:val="nil"/>
              <w:left w:val="nil"/>
              <w:bottom w:val="nil"/>
              <w:right w:val="nil"/>
            </w:tcBorders>
          </w:tcPr>
          <w:p w14:paraId="34A87801" w14:textId="6E2F8CBD"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£30.00 </w:t>
            </w:r>
          </w:p>
        </w:tc>
        <w:tc>
          <w:tcPr>
            <w:tcW w:w="2378" w:type="dxa"/>
            <w:tcBorders>
              <w:top w:val="nil"/>
              <w:left w:val="nil"/>
              <w:bottom w:val="nil"/>
              <w:right w:val="nil"/>
            </w:tcBorders>
          </w:tcPr>
          <w:p w14:paraId="3E109787" w14:textId="56B2C23D"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South Staffordshire Council  </w:t>
            </w:r>
          </w:p>
        </w:tc>
        <w:tc>
          <w:tcPr>
            <w:tcW w:w="4050" w:type="dxa"/>
            <w:tcBorders>
              <w:top w:val="nil"/>
              <w:left w:val="nil"/>
              <w:bottom w:val="nil"/>
              <w:right w:val="nil"/>
            </w:tcBorders>
          </w:tcPr>
          <w:p w14:paraId="1D91F5BB" w14:textId="4E90C4F2"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Cllr training - Responding to planning applications </w:t>
            </w:r>
          </w:p>
        </w:tc>
      </w:tr>
      <w:tr w:rsidR="00B70F17" w:rsidRPr="00E61FC8" w14:paraId="441AF161" w14:textId="77777777" w:rsidTr="00AB3615">
        <w:trPr>
          <w:trHeight w:val="322"/>
        </w:trPr>
        <w:tc>
          <w:tcPr>
            <w:tcW w:w="839" w:type="dxa"/>
            <w:tcBorders>
              <w:top w:val="nil"/>
              <w:left w:val="nil"/>
              <w:bottom w:val="nil"/>
              <w:right w:val="nil"/>
            </w:tcBorders>
          </w:tcPr>
          <w:p w14:paraId="51B648F2" w14:textId="6A408953" w:rsidR="00B70F17" w:rsidRPr="00F3729E" w:rsidRDefault="00B70F17" w:rsidP="00B70F17">
            <w:pPr>
              <w:spacing w:before="20" w:after="20"/>
              <w:jc w:val="center"/>
              <w:rPr>
                <w:rFonts w:eastAsia="Arial" w:cstheme="minorHAnsi"/>
                <w:sz w:val="19"/>
                <w:szCs w:val="19"/>
              </w:rPr>
            </w:pPr>
            <w:r w:rsidRPr="00F3729E">
              <w:rPr>
                <w:rFonts w:eastAsia="Arial" w:cstheme="minorHAnsi"/>
                <w:sz w:val="19"/>
                <w:szCs w:val="19"/>
              </w:rPr>
              <w:t>4265</w:t>
            </w:r>
          </w:p>
        </w:tc>
        <w:tc>
          <w:tcPr>
            <w:tcW w:w="1650" w:type="dxa"/>
            <w:tcBorders>
              <w:top w:val="nil"/>
              <w:left w:val="nil"/>
              <w:bottom w:val="nil"/>
              <w:right w:val="nil"/>
            </w:tcBorders>
          </w:tcPr>
          <w:p w14:paraId="591955C9" w14:textId="78EE0421" w:rsidR="00B70F17" w:rsidRPr="00F3729E" w:rsidRDefault="00B70F17" w:rsidP="00B70F17">
            <w:pPr>
              <w:spacing w:before="20" w:after="20"/>
              <w:ind w:left="242"/>
              <w:jc w:val="both"/>
              <w:rPr>
                <w:rFonts w:cstheme="minorHAnsi"/>
                <w:sz w:val="19"/>
                <w:szCs w:val="19"/>
              </w:rPr>
            </w:pPr>
            <w:proofErr w:type="spellStart"/>
            <w:r w:rsidRPr="00F3729E">
              <w:rPr>
                <w:rFonts w:cstheme="minorHAnsi"/>
                <w:sz w:val="19"/>
                <w:szCs w:val="19"/>
              </w:rPr>
              <w:t>BacsSalary</w:t>
            </w:r>
            <w:proofErr w:type="spellEnd"/>
          </w:p>
        </w:tc>
        <w:tc>
          <w:tcPr>
            <w:tcW w:w="1148" w:type="dxa"/>
            <w:tcBorders>
              <w:top w:val="nil"/>
              <w:left w:val="nil"/>
              <w:bottom w:val="nil"/>
              <w:right w:val="nil"/>
            </w:tcBorders>
          </w:tcPr>
          <w:p w14:paraId="3BFCF31C" w14:textId="31373336" w:rsidR="00B70F17" w:rsidRPr="00F3729E" w:rsidRDefault="00B70F17" w:rsidP="00B70F17">
            <w:pPr>
              <w:spacing w:before="20" w:after="20"/>
              <w:ind w:right="145"/>
              <w:rPr>
                <w:rFonts w:cstheme="minorHAnsi"/>
                <w:color w:val="FF0000"/>
                <w:sz w:val="19"/>
                <w:szCs w:val="19"/>
              </w:rPr>
            </w:pPr>
            <w:r w:rsidRPr="00F3729E">
              <w:rPr>
                <w:rFonts w:cstheme="minorHAnsi"/>
                <w:sz w:val="19"/>
                <w:szCs w:val="19"/>
              </w:rPr>
              <w:t xml:space="preserve">£10,733.54 </w:t>
            </w:r>
          </w:p>
        </w:tc>
        <w:tc>
          <w:tcPr>
            <w:tcW w:w="2378" w:type="dxa"/>
            <w:tcBorders>
              <w:top w:val="nil"/>
              <w:left w:val="nil"/>
              <w:bottom w:val="nil"/>
              <w:right w:val="nil"/>
            </w:tcBorders>
          </w:tcPr>
          <w:p w14:paraId="72075302" w14:textId="22D28351"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Kalidescope </w:t>
            </w:r>
          </w:p>
        </w:tc>
        <w:tc>
          <w:tcPr>
            <w:tcW w:w="4050" w:type="dxa"/>
            <w:tcBorders>
              <w:top w:val="nil"/>
              <w:left w:val="nil"/>
              <w:bottom w:val="nil"/>
              <w:right w:val="nil"/>
            </w:tcBorders>
          </w:tcPr>
          <w:p w14:paraId="1E086BC4" w14:textId="22E04D8F" w:rsidR="00B70F17" w:rsidRPr="00F3729E" w:rsidRDefault="00B70F17" w:rsidP="00B70F17">
            <w:pPr>
              <w:spacing w:before="20" w:after="20"/>
              <w:rPr>
                <w:rFonts w:cstheme="minorHAnsi"/>
                <w:color w:val="FF0000"/>
                <w:sz w:val="19"/>
                <w:szCs w:val="19"/>
              </w:rPr>
            </w:pPr>
            <w:r w:rsidRPr="00F3729E">
              <w:rPr>
                <w:rFonts w:cstheme="minorHAnsi"/>
                <w:sz w:val="19"/>
                <w:szCs w:val="19"/>
              </w:rPr>
              <w:t xml:space="preserve">Month 10 (January) </w:t>
            </w:r>
          </w:p>
        </w:tc>
      </w:tr>
    </w:tbl>
    <w:p w14:paraId="7E8B53E2" w14:textId="603DBD80" w:rsidR="00537704" w:rsidRPr="005150A3" w:rsidRDefault="000B6D88" w:rsidP="005150A3">
      <w:pPr>
        <w:tabs>
          <w:tab w:val="right" w:pos="9311"/>
        </w:tabs>
        <w:spacing w:after="0"/>
        <w:rPr>
          <w:b/>
          <w:bCs/>
          <w:sz w:val="32"/>
          <w:szCs w:val="32"/>
        </w:rPr>
      </w:pPr>
      <w:r w:rsidRPr="005150A3">
        <w:rPr>
          <w:b/>
          <w:bCs/>
          <w:sz w:val="32"/>
          <w:szCs w:val="32"/>
        </w:rPr>
        <w:t xml:space="preserve">Total </w:t>
      </w:r>
      <w:r w:rsidR="005150A3">
        <w:rPr>
          <w:b/>
          <w:bCs/>
          <w:sz w:val="32"/>
          <w:szCs w:val="32"/>
        </w:rPr>
        <w:t xml:space="preserve">  </w:t>
      </w:r>
      <w:r w:rsidR="005150A3" w:rsidRPr="005150A3">
        <w:rPr>
          <w:b/>
          <w:bCs/>
          <w:sz w:val="32"/>
          <w:szCs w:val="32"/>
        </w:rPr>
        <w:t xml:space="preserve"> £</w:t>
      </w:r>
      <w:r w:rsidR="00C40CA8">
        <w:rPr>
          <w:b/>
          <w:bCs/>
          <w:sz w:val="32"/>
          <w:szCs w:val="32"/>
        </w:rPr>
        <w:t>24</w:t>
      </w:r>
      <w:r w:rsidR="00CC7402">
        <w:rPr>
          <w:b/>
          <w:bCs/>
          <w:sz w:val="32"/>
          <w:szCs w:val="32"/>
        </w:rPr>
        <w:t>,</w:t>
      </w:r>
      <w:r w:rsidR="00C40CA8">
        <w:rPr>
          <w:b/>
          <w:bCs/>
          <w:sz w:val="32"/>
          <w:szCs w:val="32"/>
        </w:rPr>
        <w:t>605</w:t>
      </w:r>
      <w:r w:rsidR="00CC7402">
        <w:rPr>
          <w:b/>
          <w:bCs/>
          <w:sz w:val="32"/>
          <w:szCs w:val="32"/>
        </w:rPr>
        <w:t>.</w:t>
      </w:r>
      <w:r w:rsidR="00C40CA8">
        <w:rPr>
          <w:b/>
          <w:bCs/>
          <w:sz w:val="32"/>
          <w:szCs w:val="32"/>
        </w:rPr>
        <w:t>02</w:t>
      </w:r>
    </w:p>
    <w:p w14:paraId="3B6FBDB0" w14:textId="77777777" w:rsidR="000B6D88" w:rsidRPr="0050627D" w:rsidRDefault="000B6D88" w:rsidP="0050627D">
      <w:pPr>
        <w:tabs>
          <w:tab w:val="center" w:pos="7762"/>
          <w:tab w:val="right" w:pos="9311"/>
        </w:tabs>
        <w:spacing w:after="0"/>
      </w:pPr>
    </w:p>
    <w:p w14:paraId="6BC19849" w14:textId="3C27A98B" w:rsidR="0085627E" w:rsidRDefault="00E93128" w:rsidP="00410F8C">
      <w:pPr>
        <w:pStyle w:val="ListParagraph"/>
        <w:widowControl w:val="0"/>
        <w:numPr>
          <w:ilvl w:val="0"/>
          <w:numId w:val="4"/>
        </w:numPr>
        <w:tabs>
          <w:tab w:val="left" w:pos="90"/>
          <w:tab w:val="left" w:pos="3402"/>
          <w:tab w:val="right" w:pos="3969"/>
          <w:tab w:val="left" w:pos="4820"/>
        </w:tabs>
        <w:autoSpaceDE w:val="0"/>
        <w:autoSpaceDN w:val="0"/>
        <w:adjustRightInd w:val="0"/>
        <w:spacing w:after="60" w:line="240" w:lineRule="auto"/>
        <w:ind w:left="1077"/>
        <w:contextualSpacing w:val="0"/>
        <w:rPr>
          <w:rFonts w:cstheme="minorHAnsi"/>
          <w:color w:val="000000"/>
        </w:rPr>
      </w:pPr>
      <w:r w:rsidRPr="00E93128">
        <w:rPr>
          <w:rFonts w:cstheme="minorHAnsi"/>
          <w:color w:val="000000"/>
        </w:rPr>
        <w:t>Cash book</w:t>
      </w:r>
      <w:r w:rsidR="00C05A5D">
        <w:rPr>
          <w:rFonts w:cstheme="minorHAnsi"/>
          <w:color w:val="000000"/>
        </w:rPr>
        <w:t xml:space="preserve"> </w:t>
      </w:r>
      <w:r w:rsidR="006D330B">
        <w:rPr>
          <w:rFonts w:cstheme="minorHAnsi"/>
          <w:color w:val="000000"/>
        </w:rPr>
        <w:t xml:space="preserve">received and noted </w:t>
      </w:r>
      <w:r>
        <w:rPr>
          <w:rFonts w:cstheme="minorHAnsi"/>
          <w:color w:val="000000"/>
        </w:rPr>
        <w:t>for information</w:t>
      </w:r>
      <w:r w:rsidR="00CD21EB">
        <w:rPr>
          <w:rFonts w:cstheme="minorHAnsi"/>
          <w:color w:val="000000"/>
        </w:rPr>
        <w:t>.</w:t>
      </w:r>
      <w:r w:rsidR="009C0C34">
        <w:rPr>
          <w:rFonts w:cstheme="minorHAnsi"/>
          <w:color w:val="000000"/>
        </w:rPr>
        <w:t xml:space="preserve"> Copy attached to these </w:t>
      </w:r>
      <w:r w:rsidR="00AB52B4">
        <w:rPr>
          <w:rFonts w:cstheme="minorHAnsi"/>
          <w:color w:val="000000"/>
        </w:rPr>
        <w:t>minutes.</w:t>
      </w:r>
      <w:r w:rsidR="009C0C34">
        <w:rPr>
          <w:rFonts w:cstheme="minorHAnsi"/>
          <w:color w:val="000000"/>
        </w:rPr>
        <w:t xml:space="preserve"> </w:t>
      </w:r>
    </w:p>
    <w:p w14:paraId="59FFD3D0" w14:textId="65E8397A" w:rsidR="00E93128" w:rsidRDefault="003D5867" w:rsidP="00410F8C">
      <w:pPr>
        <w:pStyle w:val="ListParagraph"/>
        <w:widowControl w:val="0"/>
        <w:numPr>
          <w:ilvl w:val="0"/>
          <w:numId w:val="4"/>
        </w:numPr>
        <w:tabs>
          <w:tab w:val="left" w:pos="90"/>
          <w:tab w:val="left" w:pos="3402"/>
          <w:tab w:val="right" w:pos="3969"/>
          <w:tab w:val="left" w:pos="4820"/>
        </w:tabs>
        <w:autoSpaceDE w:val="0"/>
        <w:autoSpaceDN w:val="0"/>
        <w:adjustRightInd w:val="0"/>
        <w:spacing w:after="60" w:line="240" w:lineRule="auto"/>
        <w:ind w:left="1077"/>
        <w:contextualSpacing w:val="0"/>
        <w:rPr>
          <w:rFonts w:cstheme="minorHAnsi"/>
          <w:color w:val="000000"/>
        </w:rPr>
      </w:pPr>
      <w:r>
        <w:rPr>
          <w:rFonts w:cstheme="minorHAnsi"/>
          <w:color w:val="000000"/>
        </w:rPr>
        <w:t xml:space="preserve">Income statement </w:t>
      </w:r>
      <w:r w:rsidR="006D330B">
        <w:rPr>
          <w:rFonts w:cstheme="minorHAnsi"/>
          <w:color w:val="000000"/>
        </w:rPr>
        <w:t xml:space="preserve">received and </w:t>
      </w:r>
      <w:r>
        <w:rPr>
          <w:rFonts w:cstheme="minorHAnsi"/>
          <w:color w:val="000000"/>
        </w:rPr>
        <w:t>noted for information</w:t>
      </w:r>
      <w:r w:rsidR="00BE4A92">
        <w:rPr>
          <w:rFonts w:cstheme="minorHAnsi"/>
          <w:color w:val="000000"/>
        </w:rPr>
        <w:t>.</w:t>
      </w:r>
      <w:r>
        <w:rPr>
          <w:rFonts w:cstheme="minorHAnsi"/>
          <w:color w:val="000000"/>
        </w:rPr>
        <w:t xml:space="preserve"> </w:t>
      </w:r>
    </w:p>
    <w:p w14:paraId="675FBC70" w14:textId="257E25EB" w:rsidR="00046A78" w:rsidRPr="00046A78" w:rsidRDefault="006D330B" w:rsidP="00410F8C">
      <w:pPr>
        <w:pStyle w:val="ListParagraph"/>
        <w:widowControl w:val="0"/>
        <w:numPr>
          <w:ilvl w:val="0"/>
          <w:numId w:val="4"/>
        </w:numPr>
        <w:tabs>
          <w:tab w:val="left" w:pos="90"/>
          <w:tab w:val="left" w:pos="3402"/>
          <w:tab w:val="right" w:pos="3969"/>
          <w:tab w:val="left" w:pos="4820"/>
        </w:tabs>
        <w:autoSpaceDE w:val="0"/>
        <w:autoSpaceDN w:val="0"/>
        <w:adjustRightInd w:val="0"/>
        <w:spacing w:after="60" w:line="240" w:lineRule="auto"/>
        <w:ind w:left="1077"/>
        <w:contextualSpacing w:val="0"/>
      </w:pPr>
      <w:r w:rsidRPr="009A311A">
        <w:rPr>
          <w:rFonts w:cstheme="minorHAnsi"/>
          <w:color w:val="000000"/>
        </w:rPr>
        <w:t xml:space="preserve">Expenditure and budget to date received and </w:t>
      </w:r>
      <w:r w:rsidR="00667A43">
        <w:rPr>
          <w:rFonts w:cstheme="minorHAnsi"/>
          <w:color w:val="000000"/>
        </w:rPr>
        <w:t>approved</w:t>
      </w:r>
      <w:r w:rsidR="00BE4A92" w:rsidRPr="009A311A">
        <w:rPr>
          <w:rFonts w:cstheme="minorHAnsi"/>
          <w:color w:val="000000"/>
        </w:rPr>
        <w:t>.</w:t>
      </w:r>
    </w:p>
    <w:p w14:paraId="6B5CBB9C" w14:textId="0FE75F40" w:rsidR="00E3444A" w:rsidRPr="004E7A86" w:rsidRDefault="00FF6E1F" w:rsidP="00410F8C">
      <w:pPr>
        <w:pStyle w:val="ListParagraph"/>
        <w:widowControl w:val="0"/>
        <w:numPr>
          <w:ilvl w:val="0"/>
          <w:numId w:val="4"/>
        </w:numPr>
        <w:tabs>
          <w:tab w:val="left" w:pos="90"/>
          <w:tab w:val="left" w:pos="3402"/>
          <w:tab w:val="right" w:pos="3969"/>
          <w:tab w:val="left" w:pos="4820"/>
        </w:tabs>
        <w:autoSpaceDE w:val="0"/>
        <w:autoSpaceDN w:val="0"/>
        <w:adjustRightInd w:val="0"/>
        <w:spacing w:after="60" w:line="240" w:lineRule="auto"/>
        <w:ind w:left="1077"/>
        <w:contextualSpacing w:val="0"/>
      </w:pPr>
      <w:r w:rsidRPr="009A311A">
        <w:rPr>
          <w:rFonts w:cstheme="minorHAnsi"/>
          <w:color w:val="000000"/>
        </w:rPr>
        <w:t xml:space="preserve"> </w:t>
      </w:r>
      <w:r w:rsidR="004E7A86">
        <w:rPr>
          <w:rFonts w:cstheme="minorHAnsi"/>
          <w:color w:val="000000"/>
        </w:rPr>
        <w:t xml:space="preserve">Appointment of internal Auditor – </w:t>
      </w:r>
      <w:r w:rsidR="004E7A86" w:rsidRPr="004E7A86">
        <w:rPr>
          <w:rFonts w:cstheme="minorHAnsi"/>
          <w:b/>
          <w:bCs/>
          <w:color w:val="000000"/>
        </w:rPr>
        <w:t>Resolved</w:t>
      </w:r>
      <w:r w:rsidR="004E7A86">
        <w:rPr>
          <w:rFonts w:cstheme="minorHAnsi"/>
          <w:color w:val="000000"/>
        </w:rPr>
        <w:t xml:space="preserve"> to appoint Black Rose Solutions at £30 per hour.</w:t>
      </w:r>
    </w:p>
    <w:p w14:paraId="4CE5AD30" w14:textId="77777777" w:rsidR="00687955" w:rsidRPr="009C0512" w:rsidRDefault="00687955" w:rsidP="00300B5B">
      <w:pPr>
        <w:pStyle w:val="ListParagraph"/>
        <w:spacing w:after="0" w:line="240" w:lineRule="auto"/>
        <w:ind w:left="714"/>
        <w:contextualSpacing w:val="0"/>
        <w:rPr>
          <w:lang w:eastAsia="en-GB"/>
        </w:rPr>
      </w:pPr>
    </w:p>
    <w:p w14:paraId="5FEF4C98" w14:textId="23A39F04" w:rsidR="00F75621" w:rsidRPr="002844CD" w:rsidRDefault="008154E3" w:rsidP="00CE23B9">
      <w:pPr>
        <w:pStyle w:val="Heading2"/>
        <w:rPr>
          <w:rFonts w:asciiTheme="minorHAnsi" w:hAnsiTheme="minorHAnsi" w:cstheme="minorHAnsi"/>
        </w:rPr>
      </w:pPr>
      <w:r>
        <w:rPr>
          <w:rFonts w:asciiTheme="minorHAnsi" w:hAnsiTheme="minorHAnsi" w:cstheme="minorHAnsi"/>
        </w:rPr>
        <w:t>1</w:t>
      </w:r>
      <w:r w:rsidR="00D90EA1">
        <w:rPr>
          <w:rFonts w:asciiTheme="minorHAnsi" w:hAnsiTheme="minorHAnsi" w:cstheme="minorHAnsi"/>
        </w:rPr>
        <w:t>3</w:t>
      </w:r>
      <w:r w:rsidR="00382415">
        <w:rPr>
          <w:rFonts w:asciiTheme="minorHAnsi" w:hAnsiTheme="minorHAnsi" w:cstheme="minorHAnsi"/>
        </w:rPr>
        <w:t>5</w:t>
      </w:r>
      <w:r w:rsidR="00F75621" w:rsidRPr="002844CD">
        <w:rPr>
          <w:rFonts w:asciiTheme="minorHAnsi" w:hAnsiTheme="minorHAnsi" w:cstheme="minorHAnsi"/>
        </w:rPr>
        <w:t>/20 - SOUTH STAFFORDSHIRE COUNCIL</w:t>
      </w:r>
    </w:p>
    <w:p w14:paraId="785BCEF2" w14:textId="2E60A1C9" w:rsidR="00F31D8C" w:rsidRDefault="00F75621" w:rsidP="00410F8C">
      <w:pPr>
        <w:pStyle w:val="ListParagraph"/>
        <w:numPr>
          <w:ilvl w:val="0"/>
          <w:numId w:val="5"/>
        </w:numPr>
        <w:spacing w:after="120" w:line="240" w:lineRule="auto"/>
        <w:ind w:left="714" w:hanging="357"/>
        <w:contextualSpacing w:val="0"/>
        <w:rPr>
          <w:rFonts w:cstheme="minorHAnsi"/>
          <w:bCs/>
        </w:rPr>
      </w:pPr>
      <w:r w:rsidRPr="008154E3">
        <w:rPr>
          <w:rFonts w:cstheme="minorHAnsi"/>
          <w:bCs/>
        </w:rPr>
        <w:t>District Councillor written reports</w:t>
      </w:r>
      <w:r w:rsidR="0081542A" w:rsidRPr="008154E3">
        <w:rPr>
          <w:rFonts w:cstheme="minorHAnsi"/>
          <w:bCs/>
        </w:rPr>
        <w:t xml:space="preserve"> previously distributed</w:t>
      </w:r>
      <w:r w:rsidRPr="008154E3">
        <w:rPr>
          <w:rFonts w:cstheme="minorHAnsi"/>
          <w:bCs/>
        </w:rPr>
        <w:t xml:space="preserve"> </w:t>
      </w:r>
      <w:r w:rsidR="00466E19" w:rsidRPr="008154E3">
        <w:rPr>
          <w:rFonts w:cstheme="minorHAnsi"/>
          <w:bCs/>
        </w:rPr>
        <w:t>from Cllr</w:t>
      </w:r>
      <w:r w:rsidR="00097167">
        <w:rPr>
          <w:rFonts w:cstheme="minorHAnsi"/>
          <w:bCs/>
        </w:rPr>
        <w:t xml:space="preserve">s AA Bourke, </w:t>
      </w:r>
      <w:r w:rsidR="00466E19" w:rsidRPr="008154E3">
        <w:rPr>
          <w:rFonts w:cstheme="minorHAnsi"/>
          <w:bCs/>
        </w:rPr>
        <w:t xml:space="preserve"> P Davis and Mrs R</w:t>
      </w:r>
      <w:r w:rsidR="006540FA">
        <w:rPr>
          <w:rFonts w:cstheme="minorHAnsi"/>
          <w:bCs/>
        </w:rPr>
        <w:t xml:space="preserve"> </w:t>
      </w:r>
      <w:r w:rsidR="00466E19" w:rsidRPr="008154E3">
        <w:rPr>
          <w:rFonts w:cstheme="minorHAnsi"/>
          <w:bCs/>
        </w:rPr>
        <w:t xml:space="preserve">Heseltine </w:t>
      </w:r>
      <w:r w:rsidRPr="008154E3">
        <w:rPr>
          <w:rFonts w:cstheme="minorHAnsi"/>
          <w:bCs/>
        </w:rPr>
        <w:t xml:space="preserve">were </w:t>
      </w:r>
      <w:r w:rsidR="00466E19" w:rsidRPr="008154E3">
        <w:rPr>
          <w:rFonts w:cstheme="minorHAnsi"/>
          <w:bCs/>
        </w:rPr>
        <w:t xml:space="preserve">noted </w:t>
      </w:r>
      <w:r w:rsidRPr="008154E3">
        <w:rPr>
          <w:rFonts w:cstheme="minorHAnsi"/>
          <w:bCs/>
        </w:rPr>
        <w:t>for information, copy attached to these minutes.</w:t>
      </w:r>
    </w:p>
    <w:p w14:paraId="3B4FD34D" w14:textId="6CBC1E23" w:rsidR="00E9437C" w:rsidRDefault="00097167" w:rsidP="00A560E1">
      <w:pPr>
        <w:pStyle w:val="ListParagraph"/>
        <w:spacing w:after="120" w:line="240" w:lineRule="auto"/>
        <w:ind w:left="714"/>
        <w:contextualSpacing w:val="0"/>
        <w:rPr>
          <w:rFonts w:cstheme="minorHAnsi"/>
          <w:bCs/>
        </w:rPr>
      </w:pPr>
      <w:r>
        <w:rPr>
          <w:rFonts w:cstheme="minorHAnsi"/>
          <w:bCs/>
        </w:rPr>
        <w:t xml:space="preserve">Cllr N Caine informed the </w:t>
      </w:r>
      <w:r w:rsidR="002F203E">
        <w:rPr>
          <w:rFonts w:cstheme="minorHAnsi"/>
          <w:bCs/>
        </w:rPr>
        <w:t xml:space="preserve">meeting he is continually in dialogue with the District Council regarding the rat issue.  </w:t>
      </w:r>
    </w:p>
    <w:p w14:paraId="4ECD3123" w14:textId="1C43EE77" w:rsidR="002954A4" w:rsidRPr="005D76FF" w:rsidRDefault="002F203E" w:rsidP="005D76FF">
      <w:pPr>
        <w:pStyle w:val="ListParagraph"/>
        <w:spacing w:after="0" w:line="240" w:lineRule="auto"/>
        <w:ind w:left="714"/>
        <w:contextualSpacing w:val="0"/>
        <w:rPr>
          <w:rFonts w:cstheme="minorHAnsi"/>
          <w:bCs/>
        </w:rPr>
      </w:pPr>
      <w:r>
        <w:rPr>
          <w:rFonts w:cstheme="minorHAnsi"/>
          <w:bCs/>
        </w:rPr>
        <w:t xml:space="preserve">Cllr R Heseltine has spoken to Street Scene </w:t>
      </w:r>
      <w:r w:rsidR="00CC7402">
        <w:rPr>
          <w:rFonts w:cstheme="minorHAnsi"/>
          <w:bCs/>
        </w:rPr>
        <w:t xml:space="preserve">regarding the rat issue </w:t>
      </w:r>
      <w:r>
        <w:rPr>
          <w:rFonts w:cstheme="minorHAnsi"/>
          <w:bCs/>
        </w:rPr>
        <w:t>who have confirmed they have cut trees and bushes back as much a</w:t>
      </w:r>
      <w:r w:rsidR="00E9437C">
        <w:rPr>
          <w:rFonts w:cstheme="minorHAnsi"/>
          <w:bCs/>
        </w:rPr>
        <w:t xml:space="preserve">s </w:t>
      </w:r>
      <w:r>
        <w:rPr>
          <w:rFonts w:cstheme="minorHAnsi"/>
          <w:bCs/>
        </w:rPr>
        <w:t xml:space="preserve">possible and there are as many bait boxes in place as </w:t>
      </w:r>
      <w:r w:rsidR="00E9437C">
        <w:rPr>
          <w:rFonts w:cstheme="minorHAnsi"/>
          <w:bCs/>
        </w:rPr>
        <w:t>possible.</w:t>
      </w:r>
      <w:r w:rsidR="005D76FF">
        <w:rPr>
          <w:rFonts w:cstheme="minorHAnsi"/>
          <w:bCs/>
        </w:rPr>
        <w:t xml:space="preserve">  While re</w:t>
      </w:r>
      <w:r w:rsidR="002954A4" w:rsidRPr="005D76FF">
        <w:rPr>
          <w:rFonts w:cstheme="minorHAnsi"/>
          <w:bCs/>
        </w:rPr>
        <w:t>sidents</w:t>
      </w:r>
      <w:r w:rsidR="005D76FF">
        <w:rPr>
          <w:rFonts w:cstheme="minorHAnsi"/>
          <w:bCs/>
        </w:rPr>
        <w:t xml:space="preserve"> </w:t>
      </w:r>
      <w:r w:rsidR="00BC2113">
        <w:rPr>
          <w:rFonts w:cstheme="minorHAnsi"/>
          <w:bCs/>
        </w:rPr>
        <w:t>carry on</w:t>
      </w:r>
      <w:r w:rsidR="005D76FF">
        <w:rPr>
          <w:rFonts w:cstheme="minorHAnsi"/>
          <w:bCs/>
        </w:rPr>
        <w:t xml:space="preserve"> feed</w:t>
      </w:r>
      <w:r w:rsidR="00BC2113">
        <w:rPr>
          <w:rFonts w:cstheme="minorHAnsi"/>
          <w:bCs/>
        </w:rPr>
        <w:t>ing</w:t>
      </w:r>
      <w:r w:rsidR="005D76FF">
        <w:rPr>
          <w:rFonts w:cstheme="minorHAnsi"/>
          <w:bCs/>
        </w:rPr>
        <w:t xml:space="preserve"> </w:t>
      </w:r>
      <w:r w:rsidR="002954A4" w:rsidRPr="005D76FF">
        <w:rPr>
          <w:rFonts w:cstheme="minorHAnsi"/>
          <w:bCs/>
        </w:rPr>
        <w:t xml:space="preserve">the </w:t>
      </w:r>
      <w:r w:rsidR="005D76FF">
        <w:rPr>
          <w:rFonts w:cstheme="minorHAnsi"/>
          <w:bCs/>
        </w:rPr>
        <w:t>birds</w:t>
      </w:r>
      <w:r w:rsidR="002954A4" w:rsidRPr="005D76FF">
        <w:rPr>
          <w:rFonts w:cstheme="minorHAnsi"/>
          <w:bCs/>
        </w:rPr>
        <w:t xml:space="preserve"> </w:t>
      </w:r>
      <w:r w:rsidR="005D76FF">
        <w:rPr>
          <w:rFonts w:cstheme="minorHAnsi"/>
          <w:bCs/>
        </w:rPr>
        <w:t>this will</w:t>
      </w:r>
      <w:r w:rsidR="00AF68EE">
        <w:rPr>
          <w:rFonts w:cstheme="minorHAnsi"/>
          <w:bCs/>
        </w:rPr>
        <w:t xml:space="preserve"> continue</w:t>
      </w:r>
      <w:r w:rsidR="00BC2113">
        <w:rPr>
          <w:rFonts w:cstheme="minorHAnsi"/>
          <w:bCs/>
        </w:rPr>
        <w:t xml:space="preserve"> to</w:t>
      </w:r>
      <w:r w:rsidR="002954A4" w:rsidRPr="005D76FF">
        <w:rPr>
          <w:rFonts w:cstheme="minorHAnsi"/>
          <w:bCs/>
        </w:rPr>
        <w:t xml:space="preserve"> encourage the rats. </w:t>
      </w:r>
      <w:r w:rsidR="00D21019" w:rsidRPr="005D76FF">
        <w:rPr>
          <w:rFonts w:cstheme="minorHAnsi"/>
          <w:bCs/>
        </w:rPr>
        <w:t xml:space="preserve"> Bushes in the problem areas in Coleridge </w:t>
      </w:r>
      <w:r w:rsidR="00A560E1" w:rsidRPr="005D76FF">
        <w:rPr>
          <w:rFonts w:cstheme="minorHAnsi"/>
          <w:bCs/>
        </w:rPr>
        <w:t>Drive</w:t>
      </w:r>
      <w:r w:rsidR="002954A4" w:rsidRPr="005D76FF">
        <w:rPr>
          <w:rFonts w:cstheme="minorHAnsi"/>
          <w:bCs/>
        </w:rPr>
        <w:t xml:space="preserve"> </w:t>
      </w:r>
      <w:r w:rsidR="009A44EC" w:rsidRPr="005D76FF">
        <w:rPr>
          <w:rFonts w:cstheme="minorHAnsi"/>
          <w:bCs/>
        </w:rPr>
        <w:t>were going to be removed.</w:t>
      </w:r>
    </w:p>
    <w:p w14:paraId="7528EA62" w14:textId="77777777" w:rsidR="00C350A9" w:rsidRDefault="00C350A9" w:rsidP="006C1EA7">
      <w:pPr>
        <w:pStyle w:val="ListParagraph"/>
        <w:spacing w:after="0" w:line="240" w:lineRule="auto"/>
        <w:ind w:left="714"/>
        <w:contextualSpacing w:val="0"/>
        <w:rPr>
          <w:rFonts w:cstheme="minorHAnsi"/>
          <w:bCs/>
        </w:rPr>
      </w:pPr>
    </w:p>
    <w:p w14:paraId="28D6597C" w14:textId="6F968DE4" w:rsidR="009A44EC" w:rsidRDefault="009A44EC" w:rsidP="006C1EA7">
      <w:pPr>
        <w:pStyle w:val="ListParagraph"/>
        <w:spacing w:after="0" w:line="240" w:lineRule="auto"/>
        <w:ind w:left="714"/>
        <w:contextualSpacing w:val="0"/>
        <w:rPr>
          <w:rFonts w:cstheme="minorHAnsi"/>
          <w:bCs/>
        </w:rPr>
      </w:pPr>
      <w:r>
        <w:rPr>
          <w:rFonts w:cstheme="minorHAnsi"/>
          <w:bCs/>
        </w:rPr>
        <w:t>Cllr P Allen – The boundary review is currently being undertaken</w:t>
      </w:r>
      <w:r w:rsidR="0087327A">
        <w:rPr>
          <w:rFonts w:cstheme="minorHAnsi"/>
          <w:bCs/>
        </w:rPr>
        <w:t xml:space="preserve"> </w:t>
      </w:r>
      <w:r w:rsidR="00A560E1">
        <w:rPr>
          <w:rFonts w:cstheme="minorHAnsi"/>
          <w:bCs/>
        </w:rPr>
        <w:t>and there are some potential changes</w:t>
      </w:r>
      <w:r>
        <w:rPr>
          <w:rFonts w:cstheme="minorHAnsi"/>
          <w:bCs/>
        </w:rPr>
        <w:t xml:space="preserve">.  </w:t>
      </w:r>
      <w:r w:rsidR="00976D78">
        <w:rPr>
          <w:rFonts w:cstheme="minorHAnsi"/>
          <w:bCs/>
        </w:rPr>
        <w:t>W</w:t>
      </w:r>
      <w:r>
        <w:rPr>
          <w:rFonts w:cstheme="minorHAnsi"/>
          <w:bCs/>
        </w:rPr>
        <w:t>ard boundaries a</w:t>
      </w:r>
      <w:r w:rsidR="00C350A9">
        <w:rPr>
          <w:rFonts w:cstheme="minorHAnsi"/>
          <w:bCs/>
        </w:rPr>
        <w:t>re</w:t>
      </w:r>
      <w:r>
        <w:rPr>
          <w:rFonts w:cstheme="minorHAnsi"/>
          <w:bCs/>
        </w:rPr>
        <w:t xml:space="preserve"> </w:t>
      </w:r>
      <w:r w:rsidR="0087327A">
        <w:rPr>
          <w:rFonts w:cstheme="minorHAnsi"/>
          <w:bCs/>
        </w:rPr>
        <w:t xml:space="preserve">taking </w:t>
      </w:r>
      <w:proofErr w:type="gramStart"/>
      <w:r w:rsidR="0087327A">
        <w:rPr>
          <w:rFonts w:cstheme="minorHAnsi"/>
          <w:bCs/>
        </w:rPr>
        <w:t>in to</w:t>
      </w:r>
      <w:proofErr w:type="gramEnd"/>
      <w:r w:rsidR="0087327A">
        <w:rPr>
          <w:rFonts w:cstheme="minorHAnsi"/>
          <w:bCs/>
        </w:rPr>
        <w:t xml:space="preserve"> account future housing</w:t>
      </w:r>
      <w:r w:rsidR="00C350A9">
        <w:rPr>
          <w:rFonts w:cstheme="minorHAnsi"/>
          <w:bCs/>
        </w:rPr>
        <w:t xml:space="preserve">.  The </w:t>
      </w:r>
      <w:r w:rsidR="0087327A">
        <w:rPr>
          <w:rFonts w:cstheme="minorHAnsi"/>
          <w:bCs/>
        </w:rPr>
        <w:t xml:space="preserve"> </w:t>
      </w:r>
      <w:r w:rsidR="00976D78">
        <w:rPr>
          <w:rFonts w:cstheme="minorHAnsi"/>
          <w:bCs/>
        </w:rPr>
        <w:t xml:space="preserve">no. of </w:t>
      </w:r>
      <w:r>
        <w:rPr>
          <w:rFonts w:cstheme="minorHAnsi"/>
          <w:bCs/>
        </w:rPr>
        <w:t>elector</w:t>
      </w:r>
      <w:r w:rsidR="00976D78">
        <w:rPr>
          <w:rFonts w:cstheme="minorHAnsi"/>
          <w:bCs/>
        </w:rPr>
        <w:t>s is also being looked at</w:t>
      </w:r>
      <w:r w:rsidR="0087327A">
        <w:rPr>
          <w:rFonts w:cstheme="minorHAnsi"/>
          <w:bCs/>
        </w:rPr>
        <w:t xml:space="preserve"> which may involve </w:t>
      </w:r>
      <w:r w:rsidR="00894874">
        <w:rPr>
          <w:rFonts w:cstheme="minorHAnsi"/>
          <w:bCs/>
        </w:rPr>
        <w:t xml:space="preserve">a reduction of councillors in </w:t>
      </w:r>
      <w:r w:rsidR="0087327A">
        <w:rPr>
          <w:rFonts w:cstheme="minorHAnsi"/>
          <w:bCs/>
        </w:rPr>
        <w:t>in some areas</w:t>
      </w:r>
      <w:r w:rsidR="00894874">
        <w:rPr>
          <w:rFonts w:cstheme="minorHAnsi"/>
          <w:bCs/>
        </w:rPr>
        <w:t>.</w:t>
      </w:r>
    </w:p>
    <w:p w14:paraId="7DCE59C3" w14:textId="77777777" w:rsidR="00894874" w:rsidRDefault="00894874" w:rsidP="006C1EA7">
      <w:pPr>
        <w:pStyle w:val="ListParagraph"/>
        <w:spacing w:after="0" w:line="240" w:lineRule="auto"/>
        <w:ind w:left="714"/>
        <w:contextualSpacing w:val="0"/>
        <w:rPr>
          <w:rFonts w:cstheme="minorHAnsi"/>
          <w:bCs/>
        </w:rPr>
      </w:pPr>
    </w:p>
    <w:p w14:paraId="3B59D32A" w14:textId="3BA50D07" w:rsidR="0087327A" w:rsidRDefault="00AA4739" w:rsidP="006C1EA7">
      <w:pPr>
        <w:pStyle w:val="ListParagraph"/>
        <w:spacing w:after="0" w:line="240" w:lineRule="auto"/>
        <w:ind w:left="714"/>
        <w:contextualSpacing w:val="0"/>
        <w:rPr>
          <w:rFonts w:cstheme="minorHAnsi"/>
          <w:bCs/>
        </w:rPr>
      </w:pPr>
      <w:r>
        <w:rPr>
          <w:rFonts w:cstheme="minorHAnsi"/>
          <w:bCs/>
        </w:rPr>
        <w:t>Cllr P Allen attended a</w:t>
      </w:r>
      <w:r w:rsidR="00591BE4">
        <w:rPr>
          <w:rFonts w:cstheme="minorHAnsi"/>
          <w:bCs/>
        </w:rPr>
        <w:t xml:space="preserve"> rece</w:t>
      </w:r>
      <w:r w:rsidR="00F21CC5">
        <w:rPr>
          <w:rFonts w:cstheme="minorHAnsi"/>
          <w:bCs/>
        </w:rPr>
        <w:t>nt planning seminar presenting ‘</w:t>
      </w:r>
      <w:r w:rsidR="0087327A">
        <w:rPr>
          <w:rFonts w:cstheme="minorHAnsi"/>
          <w:bCs/>
        </w:rPr>
        <w:t>Building Better, Building Beautiful</w:t>
      </w:r>
      <w:r w:rsidR="00F21CC5">
        <w:rPr>
          <w:rFonts w:cstheme="minorHAnsi"/>
          <w:bCs/>
        </w:rPr>
        <w:t>’</w:t>
      </w:r>
      <w:r w:rsidR="0087327A">
        <w:rPr>
          <w:rFonts w:cstheme="minorHAnsi"/>
          <w:bCs/>
        </w:rPr>
        <w:t xml:space="preserve">. This is developing new housing in a different way.  </w:t>
      </w:r>
      <w:r w:rsidR="006C721C">
        <w:rPr>
          <w:rFonts w:cstheme="minorHAnsi"/>
          <w:bCs/>
        </w:rPr>
        <w:t xml:space="preserve">A </w:t>
      </w:r>
      <w:r w:rsidR="0087327A" w:rsidRPr="00591BE4">
        <w:rPr>
          <w:rFonts w:cstheme="minorHAnsi"/>
          <w:bCs/>
        </w:rPr>
        <w:t>Gov</w:t>
      </w:r>
      <w:r w:rsidR="006C721C" w:rsidRPr="00591BE4">
        <w:rPr>
          <w:rFonts w:cstheme="minorHAnsi"/>
          <w:bCs/>
        </w:rPr>
        <w:t>ernment</w:t>
      </w:r>
      <w:r w:rsidR="0087327A" w:rsidRPr="00591BE4">
        <w:rPr>
          <w:rFonts w:cstheme="minorHAnsi"/>
          <w:bCs/>
        </w:rPr>
        <w:t xml:space="preserve"> re</w:t>
      </w:r>
      <w:r w:rsidR="00F845B9" w:rsidRPr="00591BE4">
        <w:rPr>
          <w:rFonts w:cstheme="minorHAnsi"/>
          <w:bCs/>
        </w:rPr>
        <w:t>p</w:t>
      </w:r>
      <w:r w:rsidR="0087327A" w:rsidRPr="00591BE4">
        <w:rPr>
          <w:rFonts w:cstheme="minorHAnsi"/>
          <w:bCs/>
        </w:rPr>
        <w:t xml:space="preserve">ort </w:t>
      </w:r>
      <w:r w:rsidR="006C721C" w:rsidRPr="00591BE4">
        <w:rPr>
          <w:rFonts w:cstheme="minorHAnsi"/>
          <w:bCs/>
        </w:rPr>
        <w:t xml:space="preserve">shows that </w:t>
      </w:r>
      <w:r w:rsidR="00F845B9" w:rsidRPr="00591BE4">
        <w:rPr>
          <w:rFonts w:cstheme="minorHAnsi"/>
          <w:bCs/>
        </w:rPr>
        <w:t xml:space="preserve"> </w:t>
      </w:r>
      <w:r w:rsidR="00F15D1A" w:rsidRPr="00591BE4">
        <w:rPr>
          <w:rFonts w:cstheme="minorHAnsi"/>
          <w:bCs/>
        </w:rPr>
        <w:t>future developments will have</w:t>
      </w:r>
      <w:r w:rsidR="0087327A" w:rsidRPr="00591BE4">
        <w:rPr>
          <w:rFonts w:cstheme="minorHAnsi"/>
          <w:bCs/>
        </w:rPr>
        <w:t xml:space="preserve"> more trees, better</w:t>
      </w:r>
      <w:r w:rsidR="007D528A" w:rsidRPr="00591BE4">
        <w:rPr>
          <w:rFonts w:cstheme="minorHAnsi"/>
          <w:bCs/>
        </w:rPr>
        <w:t xml:space="preserve"> building</w:t>
      </w:r>
      <w:r w:rsidR="0087327A" w:rsidRPr="00591BE4">
        <w:rPr>
          <w:rFonts w:cstheme="minorHAnsi"/>
          <w:bCs/>
        </w:rPr>
        <w:t xml:space="preserve"> standards for sustainability, more public consultation </w:t>
      </w:r>
      <w:r w:rsidR="00A52639" w:rsidRPr="00591BE4">
        <w:rPr>
          <w:rFonts w:cstheme="minorHAnsi"/>
          <w:bCs/>
        </w:rPr>
        <w:t>on types of buildings wanted</w:t>
      </w:r>
      <w:r w:rsidR="00ED7C50" w:rsidRPr="00591BE4">
        <w:rPr>
          <w:rFonts w:cstheme="minorHAnsi"/>
          <w:bCs/>
        </w:rPr>
        <w:t xml:space="preserve"> in the local area</w:t>
      </w:r>
      <w:r w:rsidR="00CA0D9B">
        <w:rPr>
          <w:rFonts w:cstheme="minorHAnsi"/>
          <w:bCs/>
        </w:rPr>
        <w:t xml:space="preserve"> and to</w:t>
      </w:r>
      <w:r w:rsidR="00A9738C" w:rsidRPr="00591BE4">
        <w:rPr>
          <w:rFonts w:cstheme="minorHAnsi"/>
          <w:bCs/>
        </w:rPr>
        <w:t xml:space="preserve"> i</w:t>
      </w:r>
      <w:r w:rsidR="007D528A" w:rsidRPr="00591BE4">
        <w:rPr>
          <w:rFonts w:cstheme="minorHAnsi"/>
          <w:bCs/>
        </w:rPr>
        <w:t xml:space="preserve">ncrease </w:t>
      </w:r>
      <w:r w:rsidR="00ED7C50" w:rsidRPr="00591BE4">
        <w:rPr>
          <w:rFonts w:cstheme="minorHAnsi"/>
          <w:bCs/>
        </w:rPr>
        <w:t xml:space="preserve">public consultation, </w:t>
      </w:r>
      <w:proofErr w:type="gramStart"/>
      <w:r w:rsidR="00ED7C50" w:rsidRPr="00591BE4">
        <w:rPr>
          <w:rFonts w:cstheme="minorHAnsi"/>
          <w:bCs/>
        </w:rPr>
        <w:t>in particular, with</w:t>
      </w:r>
      <w:proofErr w:type="gramEnd"/>
      <w:r w:rsidR="00ED7C50" w:rsidRPr="00591BE4">
        <w:rPr>
          <w:rFonts w:cstheme="minorHAnsi"/>
          <w:bCs/>
        </w:rPr>
        <w:t xml:space="preserve"> new housing</w:t>
      </w:r>
      <w:r w:rsidR="00F86A70">
        <w:rPr>
          <w:rFonts w:cstheme="minorHAnsi"/>
          <w:bCs/>
        </w:rPr>
        <w:t>.</w:t>
      </w:r>
      <w:r w:rsidR="00A52639" w:rsidRPr="00591BE4">
        <w:rPr>
          <w:rFonts w:cstheme="minorHAnsi"/>
          <w:bCs/>
        </w:rPr>
        <w:t xml:space="preserve"> </w:t>
      </w:r>
      <w:r w:rsidR="00F845B9" w:rsidRPr="00591BE4">
        <w:rPr>
          <w:rFonts w:cstheme="minorHAnsi"/>
          <w:bCs/>
        </w:rPr>
        <w:t xml:space="preserve"> </w:t>
      </w:r>
      <w:r w:rsidR="00A9738C" w:rsidRPr="00591BE4">
        <w:rPr>
          <w:rFonts w:cstheme="minorHAnsi"/>
          <w:bCs/>
        </w:rPr>
        <w:t>The government is looking for areas to participate in</w:t>
      </w:r>
      <w:r w:rsidR="00591BE4" w:rsidRPr="00591BE4">
        <w:rPr>
          <w:rFonts w:cstheme="minorHAnsi"/>
          <w:bCs/>
        </w:rPr>
        <w:t xml:space="preserve"> a </w:t>
      </w:r>
      <w:r w:rsidR="00F845B9" w:rsidRPr="00591BE4">
        <w:rPr>
          <w:rFonts w:cstheme="minorHAnsi"/>
          <w:bCs/>
        </w:rPr>
        <w:t>Pilot</w:t>
      </w:r>
      <w:r w:rsidR="00591BE4" w:rsidRPr="00591BE4">
        <w:rPr>
          <w:rFonts w:cstheme="minorHAnsi"/>
          <w:bCs/>
        </w:rPr>
        <w:t xml:space="preserve"> scheme.</w:t>
      </w:r>
    </w:p>
    <w:p w14:paraId="7E86E6BB" w14:textId="77777777" w:rsidR="00E9437C" w:rsidRDefault="00E9437C" w:rsidP="006C1EA7">
      <w:pPr>
        <w:pStyle w:val="ListParagraph"/>
        <w:spacing w:after="0" w:line="240" w:lineRule="auto"/>
        <w:ind w:left="714"/>
        <w:contextualSpacing w:val="0"/>
        <w:rPr>
          <w:rFonts w:cstheme="minorHAnsi"/>
          <w:bCs/>
        </w:rPr>
      </w:pPr>
    </w:p>
    <w:p w14:paraId="379BCCCD" w14:textId="35F528EB" w:rsidR="00097167" w:rsidRDefault="00097167" w:rsidP="00410F8C">
      <w:pPr>
        <w:pStyle w:val="ListParagraph"/>
        <w:numPr>
          <w:ilvl w:val="0"/>
          <w:numId w:val="5"/>
        </w:numPr>
        <w:spacing w:after="0" w:line="240" w:lineRule="auto"/>
        <w:ind w:left="714" w:hanging="357"/>
        <w:contextualSpacing w:val="0"/>
        <w:rPr>
          <w:rFonts w:cstheme="minorHAnsi"/>
          <w:bCs/>
        </w:rPr>
      </w:pPr>
      <w:r>
        <w:rPr>
          <w:rFonts w:cstheme="minorHAnsi"/>
          <w:bCs/>
        </w:rPr>
        <w:t>Locality+ Forums</w:t>
      </w:r>
      <w:r w:rsidR="0029441F">
        <w:rPr>
          <w:rFonts w:cstheme="minorHAnsi"/>
          <w:bCs/>
        </w:rPr>
        <w:t xml:space="preserve">, unfortunately the District Council were unsuccessful with a funding bid to </w:t>
      </w:r>
      <w:r w:rsidR="00FB6ADE">
        <w:rPr>
          <w:rFonts w:cstheme="minorHAnsi"/>
          <w:bCs/>
        </w:rPr>
        <w:t xml:space="preserve">provide a roll </w:t>
      </w:r>
      <w:r w:rsidR="00322A12">
        <w:rPr>
          <w:rFonts w:cstheme="minorHAnsi"/>
          <w:bCs/>
        </w:rPr>
        <w:t xml:space="preserve">out of MS Teams across parishes to </w:t>
      </w:r>
      <w:r w:rsidR="0029441F">
        <w:rPr>
          <w:rFonts w:cstheme="minorHAnsi"/>
          <w:bCs/>
        </w:rPr>
        <w:t xml:space="preserve">support </w:t>
      </w:r>
      <w:r w:rsidR="00AF5622">
        <w:rPr>
          <w:rFonts w:cstheme="minorHAnsi"/>
          <w:bCs/>
        </w:rPr>
        <w:t xml:space="preserve">three </w:t>
      </w:r>
      <w:proofErr w:type="gramStart"/>
      <w:r w:rsidR="00AF5622">
        <w:rPr>
          <w:rFonts w:cstheme="minorHAnsi"/>
          <w:bCs/>
        </w:rPr>
        <w:t>tier</w:t>
      </w:r>
      <w:proofErr w:type="gramEnd"/>
      <w:r w:rsidR="00AF5622">
        <w:rPr>
          <w:rFonts w:cstheme="minorHAnsi"/>
          <w:bCs/>
        </w:rPr>
        <w:t xml:space="preserve"> working.</w:t>
      </w:r>
      <w:r w:rsidR="00980154">
        <w:rPr>
          <w:rFonts w:cstheme="minorHAnsi"/>
          <w:bCs/>
        </w:rPr>
        <w:t xml:space="preserve">  </w:t>
      </w:r>
      <w:r w:rsidR="00980154" w:rsidRPr="008C1D19">
        <w:rPr>
          <w:rFonts w:cstheme="minorHAnsi"/>
          <w:b/>
        </w:rPr>
        <w:t>Resolved</w:t>
      </w:r>
      <w:r w:rsidR="00980154">
        <w:rPr>
          <w:rFonts w:cstheme="minorHAnsi"/>
          <w:bCs/>
        </w:rPr>
        <w:t xml:space="preserve"> that Perton Parish Council is still keen to be involved </w:t>
      </w:r>
      <w:r w:rsidR="008C1D19">
        <w:rPr>
          <w:rFonts w:cstheme="minorHAnsi"/>
          <w:bCs/>
        </w:rPr>
        <w:t xml:space="preserve">with the project.  The only comment made was that there should be </w:t>
      </w:r>
      <w:r w:rsidR="002E5CA2">
        <w:rPr>
          <w:rFonts w:cstheme="minorHAnsi"/>
          <w:bCs/>
        </w:rPr>
        <w:t xml:space="preserve">the ability for </w:t>
      </w:r>
      <w:r w:rsidR="008C1D19">
        <w:rPr>
          <w:rFonts w:cstheme="minorHAnsi"/>
          <w:bCs/>
        </w:rPr>
        <w:t>parish participation</w:t>
      </w:r>
      <w:r w:rsidR="00F86A70">
        <w:rPr>
          <w:rFonts w:cstheme="minorHAnsi"/>
          <w:bCs/>
        </w:rPr>
        <w:t xml:space="preserve"> unlike the previous </w:t>
      </w:r>
      <w:proofErr w:type="gramStart"/>
      <w:r w:rsidR="00F86A70">
        <w:rPr>
          <w:rFonts w:cstheme="minorHAnsi"/>
          <w:bCs/>
        </w:rPr>
        <w:t>forum.</w:t>
      </w:r>
      <w:r w:rsidR="002E5CA2">
        <w:rPr>
          <w:rFonts w:cstheme="minorHAnsi"/>
          <w:bCs/>
        </w:rPr>
        <w:t>.</w:t>
      </w:r>
      <w:proofErr w:type="gramEnd"/>
    </w:p>
    <w:p w14:paraId="26361379" w14:textId="77777777" w:rsidR="00BF463D" w:rsidRPr="00FD46E5" w:rsidRDefault="00BF463D" w:rsidP="00BF769E">
      <w:pPr>
        <w:pStyle w:val="ListParagraph"/>
        <w:spacing w:after="0" w:line="240" w:lineRule="auto"/>
        <w:ind w:left="714"/>
        <w:contextualSpacing w:val="0"/>
        <w:rPr>
          <w:rFonts w:cstheme="minorHAnsi"/>
          <w:bCs/>
          <w:sz w:val="20"/>
          <w:szCs w:val="20"/>
        </w:rPr>
      </w:pPr>
    </w:p>
    <w:p w14:paraId="53F62ECD" w14:textId="3AFD9F5B" w:rsidR="00EA6396" w:rsidRPr="002844CD" w:rsidRDefault="0021151D" w:rsidP="00EA6396">
      <w:pPr>
        <w:pStyle w:val="Heading2"/>
        <w:rPr>
          <w:rFonts w:asciiTheme="minorHAnsi" w:hAnsiTheme="minorHAnsi" w:cstheme="minorHAnsi"/>
        </w:rPr>
      </w:pPr>
      <w:r>
        <w:rPr>
          <w:rFonts w:asciiTheme="minorHAnsi" w:hAnsiTheme="minorHAnsi" w:cstheme="minorHAnsi"/>
        </w:rPr>
        <w:t>1</w:t>
      </w:r>
      <w:r w:rsidR="001E7F0E">
        <w:rPr>
          <w:rFonts w:asciiTheme="minorHAnsi" w:hAnsiTheme="minorHAnsi" w:cstheme="minorHAnsi"/>
        </w:rPr>
        <w:t>36</w:t>
      </w:r>
      <w:r w:rsidR="00EA6396" w:rsidRPr="002844CD">
        <w:rPr>
          <w:rFonts w:asciiTheme="minorHAnsi" w:hAnsiTheme="minorHAnsi" w:cstheme="minorHAnsi"/>
        </w:rPr>
        <w:t>/20 - CLERKS REPORT</w:t>
      </w:r>
    </w:p>
    <w:p w14:paraId="4EBC48B3" w14:textId="20FF9D2A" w:rsidR="00EA6396" w:rsidRDefault="00EA6396" w:rsidP="00146190">
      <w:pPr>
        <w:spacing w:after="0"/>
        <w:rPr>
          <w:rFonts w:cstheme="minorHAnsi"/>
          <w:bCs/>
        </w:rPr>
      </w:pPr>
      <w:r w:rsidRPr="002844CD">
        <w:rPr>
          <w:rFonts w:cstheme="minorHAnsi"/>
          <w:bCs/>
        </w:rPr>
        <w:t>Weekly report</w:t>
      </w:r>
      <w:r>
        <w:rPr>
          <w:rFonts w:cstheme="minorHAnsi"/>
          <w:bCs/>
        </w:rPr>
        <w:t>s having previously</w:t>
      </w:r>
      <w:r w:rsidRPr="002844CD">
        <w:rPr>
          <w:rFonts w:cstheme="minorHAnsi"/>
          <w:bCs/>
        </w:rPr>
        <w:t xml:space="preserve"> been distributed</w:t>
      </w:r>
      <w:r>
        <w:rPr>
          <w:rFonts w:cstheme="minorHAnsi"/>
          <w:bCs/>
        </w:rPr>
        <w:t xml:space="preserve"> were noted</w:t>
      </w:r>
      <w:r w:rsidRPr="002844CD">
        <w:rPr>
          <w:rFonts w:cstheme="minorHAnsi"/>
          <w:bCs/>
        </w:rPr>
        <w:t xml:space="preserve"> for information.</w:t>
      </w:r>
      <w:r w:rsidR="000E07C4">
        <w:rPr>
          <w:rFonts w:cstheme="minorHAnsi"/>
          <w:bCs/>
        </w:rPr>
        <w:t xml:space="preserve">  </w:t>
      </w:r>
    </w:p>
    <w:p w14:paraId="093D15F9" w14:textId="0780B067" w:rsidR="008D73D6" w:rsidRDefault="008D73D6" w:rsidP="00146190">
      <w:pPr>
        <w:spacing w:after="0"/>
        <w:rPr>
          <w:rFonts w:cstheme="minorHAnsi"/>
          <w:bCs/>
        </w:rPr>
      </w:pPr>
    </w:p>
    <w:p w14:paraId="1A241B72" w14:textId="45E366E8" w:rsidR="008D73D6" w:rsidRPr="002844CD" w:rsidRDefault="008D73D6" w:rsidP="008D73D6">
      <w:pPr>
        <w:pStyle w:val="Heading2"/>
        <w:rPr>
          <w:rFonts w:asciiTheme="minorHAnsi" w:hAnsiTheme="minorHAnsi" w:cstheme="minorHAnsi"/>
        </w:rPr>
      </w:pPr>
      <w:r>
        <w:rPr>
          <w:rFonts w:asciiTheme="minorHAnsi" w:hAnsiTheme="minorHAnsi" w:cstheme="minorHAnsi"/>
        </w:rPr>
        <w:t>137</w:t>
      </w:r>
      <w:r w:rsidRPr="002844CD">
        <w:rPr>
          <w:rFonts w:asciiTheme="minorHAnsi" w:hAnsiTheme="minorHAnsi" w:cstheme="minorHAnsi"/>
        </w:rPr>
        <w:t xml:space="preserve">/20 </w:t>
      </w:r>
      <w:r w:rsidR="00D946FA">
        <w:rPr>
          <w:rFonts w:asciiTheme="minorHAnsi" w:hAnsiTheme="minorHAnsi" w:cstheme="minorHAnsi"/>
        </w:rPr>
        <w:t>–</w:t>
      </w:r>
      <w:r w:rsidRPr="002844CD">
        <w:rPr>
          <w:rFonts w:asciiTheme="minorHAnsi" w:hAnsiTheme="minorHAnsi" w:cstheme="minorHAnsi"/>
        </w:rPr>
        <w:t xml:space="preserve"> </w:t>
      </w:r>
      <w:r w:rsidR="00D946FA">
        <w:rPr>
          <w:rFonts w:asciiTheme="minorHAnsi" w:hAnsiTheme="minorHAnsi" w:cstheme="minorHAnsi"/>
        </w:rPr>
        <w:t>WROTTESLEY PARK ROAD</w:t>
      </w:r>
    </w:p>
    <w:p w14:paraId="6EFC02B5" w14:textId="65D64F10" w:rsidR="008D73D6" w:rsidRPr="00EA6396" w:rsidRDefault="00D946FA" w:rsidP="00D946FA">
      <w:pPr>
        <w:spacing w:after="0" w:line="240" w:lineRule="auto"/>
        <w:rPr>
          <w:rFonts w:cstheme="minorHAnsi"/>
          <w:bCs/>
        </w:rPr>
      </w:pPr>
      <w:r>
        <w:rPr>
          <w:rFonts w:cstheme="minorHAnsi"/>
          <w:bCs/>
        </w:rPr>
        <w:t>An update was provided on the site development.  Severn Homes expect the contractor to be appointed very soon and work to commence on site by June 2021.</w:t>
      </w:r>
    </w:p>
    <w:p w14:paraId="661F25B3" w14:textId="77777777" w:rsidR="00EA6396" w:rsidRPr="00645770" w:rsidRDefault="00EA6396" w:rsidP="00146190">
      <w:pPr>
        <w:spacing w:after="0"/>
        <w:rPr>
          <w:rFonts w:cstheme="minorHAnsi"/>
          <w:bCs/>
          <w:sz w:val="20"/>
          <w:szCs w:val="20"/>
        </w:rPr>
      </w:pPr>
    </w:p>
    <w:p w14:paraId="1CE7DE15" w14:textId="4256F176" w:rsidR="00146190" w:rsidRDefault="00A675C9" w:rsidP="00CE23B9">
      <w:pPr>
        <w:pStyle w:val="Heading2"/>
        <w:rPr>
          <w:rFonts w:asciiTheme="minorHAnsi" w:hAnsiTheme="minorHAnsi" w:cstheme="minorHAnsi"/>
        </w:rPr>
      </w:pPr>
      <w:r>
        <w:rPr>
          <w:rFonts w:asciiTheme="minorHAnsi" w:hAnsiTheme="minorHAnsi" w:cstheme="minorHAnsi"/>
        </w:rPr>
        <w:t>1</w:t>
      </w:r>
      <w:r w:rsidR="001E7F0E">
        <w:rPr>
          <w:rFonts w:asciiTheme="minorHAnsi" w:hAnsiTheme="minorHAnsi" w:cstheme="minorHAnsi"/>
        </w:rPr>
        <w:t>3</w:t>
      </w:r>
      <w:r w:rsidR="00D946FA">
        <w:rPr>
          <w:rFonts w:asciiTheme="minorHAnsi" w:hAnsiTheme="minorHAnsi" w:cstheme="minorHAnsi"/>
        </w:rPr>
        <w:t>8</w:t>
      </w:r>
      <w:r w:rsidR="00146190" w:rsidRPr="002844CD">
        <w:rPr>
          <w:rFonts w:asciiTheme="minorHAnsi" w:hAnsiTheme="minorHAnsi" w:cstheme="minorHAnsi"/>
        </w:rPr>
        <w:t xml:space="preserve">/20 </w:t>
      </w:r>
      <w:r w:rsidR="00434D7C">
        <w:rPr>
          <w:rFonts w:asciiTheme="minorHAnsi" w:hAnsiTheme="minorHAnsi" w:cstheme="minorHAnsi"/>
        </w:rPr>
        <w:t>–</w:t>
      </w:r>
      <w:r w:rsidR="00146190" w:rsidRPr="002844CD">
        <w:rPr>
          <w:rFonts w:asciiTheme="minorHAnsi" w:hAnsiTheme="minorHAnsi" w:cstheme="minorHAnsi"/>
        </w:rPr>
        <w:t xml:space="preserve"> </w:t>
      </w:r>
      <w:r w:rsidR="00434D7C">
        <w:rPr>
          <w:rFonts w:asciiTheme="minorHAnsi" w:hAnsiTheme="minorHAnsi" w:cstheme="minorHAnsi"/>
        </w:rPr>
        <w:t>POLICIES FOR REVIEW</w:t>
      </w:r>
    </w:p>
    <w:p w14:paraId="769F91C3" w14:textId="0D97BEC0" w:rsidR="00005697" w:rsidRDefault="00005697" w:rsidP="00515E83">
      <w:pPr>
        <w:spacing w:after="0"/>
        <w:rPr>
          <w:lang w:eastAsia="en-GB"/>
        </w:rPr>
      </w:pPr>
      <w:r w:rsidRPr="00515E83">
        <w:rPr>
          <w:b/>
          <w:bCs/>
          <w:lang w:eastAsia="en-GB"/>
        </w:rPr>
        <w:t>Resolved</w:t>
      </w:r>
      <w:r>
        <w:rPr>
          <w:lang w:eastAsia="en-GB"/>
        </w:rPr>
        <w:t xml:space="preserve"> that the following policies </w:t>
      </w:r>
      <w:r w:rsidR="000C3A21">
        <w:rPr>
          <w:lang w:eastAsia="en-GB"/>
        </w:rPr>
        <w:t>be</w:t>
      </w:r>
      <w:r>
        <w:rPr>
          <w:lang w:eastAsia="en-GB"/>
        </w:rPr>
        <w:t xml:space="preserve"> </w:t>
      </w:r>
      <w:r w:rsidR="000C3257">
        <w:rPr>
          <w:lang w:eastAsia="en-GB"/>
        </w:rPr>
        <w:t>reviewe</w:t>
      </w:r>
      <w:r w:rsidR="000E4539">
        <w:rPr>
          <w:lang w:eastAsia="en-GB"/>
        </w:rPr>
        <w:t xml:space="preserve">d with </w:t>
      </w:r>
      <w:r w:rsidR="00774669">
        <w:rPr>
          <w:lang w:eastAsia="en-GB"/>
        </w:rPr>
        <w:t xml:space="preserve">no </w:t>
      </w:r>
      <w:proofErr w:type="gramStart"/>
      <w:r w:rsidR="00774669">
        <w:rPr>
          <w:lang w:eastAsia="en-GB"/>
        </w:rPr>
        <w:t>amendments</w:t>
      </w:r>
      <w:proofErr w:type="gramEnd"/>
      <w:r w:rsidR="00774669">
        <w:rPr>
          <w:lang w:eastAsia="en-GB"/>
        </w:rPr>
        <w:t xml:space="preserve"> </w:t>
      </w:r>
    </w:p>
    <w:p w14:paraId="4B6EB723" w14:textId="22272424" w:rsidR="004E6DE2" w:rsidRDefault="001E7F0E" w:rsidP="00410F8C">
      <w:pPr>
        <w:pStyle w:val="ListParagraph"/>
        <w:numPr>
          <w:ilvl w:val="0"/>
          <w:numId w:val="7"/>
        </w:numPr>
        <w:spacing w:after="0"/>
        <w:rPr>
          <w:lang w:eastAsia="en-GB"/>
        </w:rPr>
      </w:pPr>
      <w:r>
        <w:rPr>
          <w:lang w:eastAsia="en-GB"/>
        </w:rPr>
        <w:t>Safeguarding</w:t>
      </w:r>
    </w:p>
    <w:p w14:paraId="71748F0E" w14:textId="334E104E" w:rsidR="004E6DE2" w:rsidRDefault="001E7F0E" w:rsidP="00410F8C">
      <w:pPr>
        <w:pStyle w:val="ListParagraph"/>
        <w:numPr>
          <w:ilvl w:val="0"/>
          <w:numId w:val="7"/>
        </w:numPr>
        <w:spacing w:after="0"/>
        <w:rPr>
          <w:lang w:eastAsia="en-GB"/>
        </w:rPr>
      </w:pPr>
      <w:r>
        <w:rPr>
          <w:lang w:eastAsia="en-GB"/>
        </w:rPr>
        <w:t>Social Media</w:t>
      </w:r>
    </w:p>
    <w:p w14:paraId="07430A65" w14:textId="77777777" w:rsidR="001E7F0E" w:rsidRDefault="001E7F0E" w:rsidP="00410F8C">
      <w:pPr>
        <w:pStyle w:val="ListParagraph"/>
        <w:numPr>
          <w:ilvl w:val="0"/>
          <w:numId w:val="7"/>
        </w:numPr>
        <w:spacing w:after="0"/>
        <w:rPr>
          <w:lang w:eastAsia="en-GB"/>
        </w:rPr>
      </w:pPr>
      <w:r>
        <w:rPr>
          <w:lang w:eastAsia="en-GB"/>
        </w:rPr>
        <w:t>Smoking/e-cigarette</w:t>
      </w:r>
    </w:p>
    <w:p w14:paraId="511D804B" w14:textId="77777777" w:rsidR="001E7F0E" w:rsidRDefault="001E7F0E" w:rsidP="00410F8C">
      <w:pPr>
        <w:pStyle w:val="ListParagraph"/>
        <w:numPr>
          <w:ilvl w:val="0"/>
          <w:numId w:val="7"/>
        </w:numPr>
        <w:spacing w:after="0"/>
        <w:rPr>
          <w:lang w:eastAsia="en-GB"/>
        </w:rPr>
      </w:pPr>
      <w:r>
        <w:rPr>
          <w:lang w:eastAsia="en-GB"/>
        </w:rPr>
        <w:t>Training</w:t>
      </w:r>
    </w:p>
    <w:p w14:paraId="4EA8590B" w14:textId="77777777" w:rsidR="005547FB" w:rsidRDefault="005547FB" w:rsidP="00410F8C">
      <w:pPr>
        <w:pStyle w:val="ListParagraph"/>
        <w:numPr>
          <w:ilvl w:val="0"/>
          <w:numId w:val="7"/>
        </w:numPr>
        <w:spacing w:after="0"/>
        <w:rPr>
          <w:lang w:eastAsia="en-GB"/>
        </w:rPr>
      </w:pPr>
      <w:r>
        <w:rPr>
          <w:lang w:eastAsia="en-GB"/>
        </w:rPr>
        <w:lastRenderedPageBreak/>
        <w:t>Vexatious Complaints</w:t>
      </w:r>
    </w:p>
    <w:p w14:paraId="544317BB" w14:textId="77777777" w:rsidR="005547FB" w:rsidRDefault="005547FB" w:rsidP="00410F8C">
      <w:pPr>
        <w:pStyle w:val="ListParagraph"/>
        <w:numPr>
          <w:ilvl w:val="0"/>
          <w:numId w:val="7"/>
        </w:numPr>
        <w:spacing w:after="0"/>
        <w:rPr>
          <w:lang w:eastAsia="en-GB"/>
        </w:rPr>
      </w:pPr>
      <w:r>
        <w:rPr>
          <w:lang w:eastAsia="en-GB"/>
        </w:rPr>
        <w:t>Website</w:t>
      </w:r>
    </w:p>
    <w:p w14:paraId="650B7BA4" w14:textId="77777777" w:rsidR="005547FB" w:rsidRDefault="005547FB" w:rsidP="00410F8C">
      <w:pPr>
        <w:pStyle w:val="ListParagraph"/>
        <w:numPr>
          <w:ilvl w:val="0"/>
          <w:numId w:val="7"/>
        </w:numPr>
        <w:spacing w:after="0"/>
        <w:rPr>
          <w:lang w:eastAsia="en-GB"/>
        </w:rPr>
      </w:pPr>
      <w:proofErr w:type="spellStart"/>
      <w:r>
        <w:rPr>
          <w:lang w:eastAsia="en-GB"/>
        </w:rPr>
        <w:t>Wifi</w:t>
      </w:r>
      <w:proofErr w:type="spellEnd"/>
      <w:r>
        <w:rPr>
          <w:lang w:eastAsia="en-GB"/>
        </w:rPr>
        <w:t xml:space="preserve"> acceptable usage</w:t>
      </w:r>
    </w:p>
    <w:p w14:paraId="01D50E98" w14:textId="77777777" w:rsidR="005547FB" w:rsidRDefault="005547FB" w:rsidP="00410F8C">
      <w:pPr>
        <w:pStyle w:val="ListParagraph"/>
        <w:numPr>
          <w:ilvl w:val="0"/>
          <w:numId w:val="7"/>
        </w:numPr>
        <w:spacing w:after="0"/>
        <w:rPr>
          <w:lang w:eastAsia="en-GB"/>
        </w:rPr>
      </w:pPr>
      <w:r>
        <w:rPr>
          <w:lang w:eastAsia="en-GB"/>
        </w:rPr>
        <w:t>Absence management</w:t>
      </w:r>
    </w:p>
    <w:p w14:paraId="7FACB75A" w14:textId="77777777" w:rsidR="00774669" w:rsidRDefault="00774669" w:rsidP="00410F8C">
      <w:pPr>
        <w:pStyle w:val="ListParagraph"/>
        <w:numPr>
          <w:ilvl w:val="0"/>
          <w:numId w:val="7"/>
        </w:numPr>
        <w:spacing w:after="0"/>
        <w:rPr>
          <w:lang w:eastAsia="en-GB"/>
        </w:rPr>
      </w:pPr>
      <w:r>
        <w:rPr>
          <w:lang w:eastAsia="en-GB"/>
        </w:rPr>
        <w:t>Asset Disposal</w:t>
      </w:r>
    </w:p>
    <w:p w14:paraId="11D406FC" w14:textId="4BF93B71" w:rsidR="00645770" w:rsidRDefault="00774669" w:rsidP="00410F8C">
      <w:pPr>
        <w:pStyle w:val="ListParagraph"/>
        <w:numPr>
          <w:ilvl w:val="0"/>
          <w:numId w:val="7"/>
        </w:numPr>
        <w:spacing w:after="0"/>
        <w:rPr>
          <w:lang w:eastAsia="en-GB"/>
        </w:rPr>
      </w:pPr>
      <w:r>
        <w:rPr>
          <w:lang w:eastAsia="en-GB"/>
        </w:rPr>
        <w:t>Bring Your Own Device (BOYD)</w:t>
      </w:r>
    </w:p>
    <w:p w14:paraId="336A2A8E" w14:textId="77777777" w:rsidR="00774669" w:rsidRPr="00415DB5" w:rsidRDefault="00774669" w:rsidP="00774669">
      <w:pPr>
        <w:pStyle w:val="ListParagraph"/>
        <w:spacing w:after="0"/>
        <w:rPr>
          <w:lang w:eastAsia="en-GB"/>
        </w:rPr>
      </w:pPr>
    </w:p>
    <w:p w14:paraId="79BCA62F" w14:textId="03D7ABE5" w:rsidR="00A57AA2" w:rsidRPr="006C1EA7" w:rsidRDefault="00946E58" w:rsidP="00CE23B9">
      <w:pPr>
        <w:pStyle w:val="Heading2"/>
        <w:rPr>
          <w:rFonts w:asciiTheme="minorHAnsi" w:hAnsiTheme="minorHAnsi" w:cstheme="minorHAnsi"/>
          <w:color w:val="auto"/>
        </w:rPr>
      </w:pPr>
      <w:r w:rsidRPr="006C1EA7">
        <w:rPr>
          <w:rFonts w:asciiTheme="minorHAnsi" w:hAnsiTheme="minorHAnsi" w:cstheme="minorHAnsi"/>
          <w:color w:val="auto"/>
        </w:rPr>
        <w:t>1</w:t>
      </w:r>
      <w:r w:rsidR="00624F92" w:rsidRPr="006C1EA7">
        <w:rPr>
          <w:rFonts w:asciiTheme="minorHAnsi" w:hAnsiTheme="minorHAnsi" w:cstheme="minorHAnsi"/>
          <w:color w:val="auto"/>
        </w:rPr>
        <w:t>3</w:t>
      </w:r>
      <w:r w:rsidR="00EB4856" w:rsidRPr="006C1EA7">
        <w:rPr>
          <w:rFonts w:asciiTheme="minorHAnsi" w:hAnsiTheme="minorHAnsi" w:cstheme="minorHAnsi"/>
          <w:color w:val="auto"/>
        </w:rPr>
        <w:t>9</w:t>
      </w:r>
      <w:r w:rsidR="00A57AA2" w:rsidRPr="006C1EA7">
        <w:rPr>
          <w:rFonts w:asciiTheme="minorHAnsi" w:hAnsiTheme="minorHAnsi" w:cstheme="minorHAnsi"/>
          <w:color w:val="auto"/>
        </w:rPr>
        <w:t xml:space="preserve">/20 </w:t>
      </w:r>
      <w:r w:rsidR="0021669B" w:rsidRPr="006C1EA7">
        <w:rPr>
          <w:rFonts w:asciiTheme="minorHAnsi" w:hAnsiTheme="minorHAnsi" w:cstheme="minorHAnsi"/>
          <w:color w:val="auto"/>
        </w:rPr>
        <w:t>–</w:t>
      </w:r>
      <w:r w:rsidR="00A57AA2" w:rsidRPr="006C1EA7">
        <w:rPr>
          <w:rFonts w:asciiTheme="minorHAnsi" w:hAnsiTheme="minorHAnsi" w:cstheme="minorHAnsi"/>
          <w:color w:val="auto"/>
        </w:rPr>
        <w:t xml:space="preserve"> </w:t>
      </w:r>
      <w:r w:rsidR="00884ADD" w:rsidRPr="006C1EA7">
        <w:rPr>
          <w:rFonts w:asciiTheme="minorHAnsi" w:hAnsiTheme="minorHAnsi" w:cstheme="minorHAnsi"/>
          <w:color w:val="auto"/>
        </w:rPr>
        <w:t>WEBSITE PROVISION</w:t>
      </w:r>
      <w:r w:rsidR="00B30B77" w:rsidRPr="006C1EA7">
        <w:rPr>
          <w:rFonts w:asciiTheme="minorHAnsi" w:hAnsiTheme="minorHAnsi" w:cstheme="minorHAnsi"/>
          <w:color w:val="auto"/>
        </w:rPr>
        <w:t xml:space="preserve"> </w:t>
      </w:r>
    </w:p>
    <w:p w14:paraId="08AB721D" w14:textId="1E184B3C" w:rsidR="00645770" w:rsidRDefault="00884ADD" w:rsidP="008E0DE5">
      <w:pPr>
        <w:spacing w:after="0" w:line="240" w:lineRule="auto"/>
        <w:rPr>
          <w:rFonts w:cstheme="minorHAnsi"/>
          <w:bCs/>
        </w:rPr>
      </w:pPr>
      <w:bookmarkStart w:id="1" w:name="_Hlk53658646"/>
      <w:r w:rsidRPr="006C1EA7">
        <w:rPr>
          <w:rFonts w:cstheme="minorHAnsi"/>
          <w:bCs/>
        </w:rPr>
        <w:t xml:space="preserve">Staffordshire County Council are offering to provide </w:t>
      </w:r>
      <w:r w:rsidR="00BD6C9D" w:rsidRPr="006C1EA7">
        <w:rPr>
          <w:rFonts w:cstheme="minorHAnsi"/>
          <w:bCs/>
        </w:rPr>
        <w:t>accessible compliant websites.</w:t>
      </w:r>
      <w:r w:rsidRPr="006C1EA7">
        <w:rPr>
          <w:rFonts w:cstheme="minorHAnsi"/>
          <w:bCs/>
        </w:rPr>
        <w:t xml:space="preserve"> </w:t>
      </w:r>
      <w:r w:rsidR="006361F1" w:rsidRPr="00F35A3B">
        <w:rPr>
          <w:rFonts w:cstheme="minorHAnsi"/>
          <w:b/>
        </w:rPr>
        <w:t>Resolved</w:t>
      </w:r>
      <w:r w:rsidR="006361F1" w:rsidRPr="006C1EA7">
        <w:rPr>
          <w:rFonts w:cstheme="minorHAnsi"/>
          <w:bCs/>
        </w:rPr>
        <w:t xml:space="preserve"> to </w:t>
      </w:r>
      <w:r w:rsidR="006C1EA7" w:rsidRPr="006C1EA7">
        <w:rPr>
          <w:rFonts w:cstheme="minorHAnsi"/>
          <w:bCs/>
        </w:rPr>
        <w:t xml:space="preserve">use the service at an initial cost of £500 then £150 per annum.  </w:t>
      </w:r>
    </w:p>
    <w:p w14:paraId="250AF140" w14:textId="77777777" w:rsidR="008E0DE5" w:rsidRPr="006C1EA7" w:rsidRDefault="008E0DE5" w:rsidP="008E0DE5">
      <w:pPr>
        <w:spacing w:after="0" w:line="240" w:lineRule="auto"/>
        <w:rPr>
          <w:rFonts w:cstheme="minorHAnsi"/>
          <w:bCs/>
        </w:rPr>
      </w:pPr>
    </w:p>
    <w:p w14:paraId="01AEB266" w14:textId="398B4FD3" w:rsidR="001A6C2B" w:rsidRDefault="00580D3F" w:rsidP="001A6C2B">
      <w:pPr>
        <w:pStyle w:val="Heading2"/>
        <w:rPr>
          <w:rFonts w:asciiTheme="minorHAnsi" w:hAnsiTheme="minorHAnsi" w:cstheme="minorHAnsi"/>
        </w:rPr>
      </w:pPr>
      <w:r>
        <w:rPr>
          <w:rFonts w:asciiTheme="minorHAnsi" w:hAnsiTheme="minorHAnsi" w:cstheme="minorHAnsi"/>
        </w:rPr>
        <w:t>1</w:t>
      </w:r>
      <w:r w:rsidR="008E0DE5">
        <w:rPr>
          <w:rFonts w:asciiTheme="minorHAnsi" w:hAnsiTheme="minorHAnsi" w:cstheme="minorHAnsi"/>
        </w:rPr>
        <w:t>40</w:t>
      </w:r>
      <w:r w:rsidR="001A6C2B" w:rsidRPr="001A6C2B">
        <w:rPr>
          <w:rFonts w:asciiTheme="minorHAnsi" w:hAnsiTheme="minorHAnsi" w:cstheme="minorHAnsi"/>
        </w:rPr>
        <w:t xml:space="preserve">/20 – </w:t>
      </w:r>
      <w:r w:rsidR="00F32C0E">
        <w:rPr>
          <w:rFonts w:asciiTheme="minorHAnsi" w:hAnsiTheme="minorHAnsi" w:cstheme="minorHAnsi"/>
        </w:rPr>
        <w:t>PE</w:t>
      </w:r>
      <w:r w:rsidR="00CA0A1A">
        <w:rPr>
          <w:rFonts w:asciiTheme="minorHAnsi" w:hAnsiTheme="minorHAnsi" w:cstheme="minorHAnsi"/>
        </w:rPr>
        <w:t>R</w:t>
      </w:r>
      <w:r w:rsidR="00F32C0E">
        <w:rPr>
          <w:rFonts w:asciiTheme="minorHAnsi" w:hAnsiTheme="minorHAnsi" w:cstheme="minorHAnsi"/>
        </w:rPr>
        <w:t>TON PLAYING FIELDS</w:t>
      </w:r>
    </w:p>
    <w:bookmarkEnd w:id="1"/>
    <w:p w14:paraId="426A2699" w14:textId="2F4C7A16" w:rsidR="00FB6977" w:rsidRDefault="00010815" w:rsidP="008E0DE5">
      <w:pPr>
        <w:spacing w:after="0" w:line="240" w:lineRule="auto"/>
        <w:rPr>
          <w:lang w:eastAsia="en-GB"/>
        </w:rPr>
      </w:pPr>
      <w:r>
        <w:rPr>
          <w:lang w:eastAsia="en-GB"/>
        </w:rPr>
        <w:t>The By-laws on the pl</w:t>
      </w:r>
      <w:r w:rsidR="00B43461">
        <w:rPr>
          <w:lang w:eastAsia="en-GB"/>
        </w:rPr>
        <w:t>aying fields w</w:t>
      </w:r>
      <w:r w:rsidR="00F35A3B">
        <w:rPr>
          <w:lang w:eastAsia="en-GB"/>
        </w:rPr>
        <w:t>ere</w:t>
      </w:r>
      <w:r w:rsidR="00B43461">
        <w:rPr>
          <w:lang w:eastAsia="en-GB"/>
        </w:rPr>
        <w:t xml:space="preserve"> discussed, it was </w:t>
      </w:r>
      <w:r w:rsidR="00B43461" w:rsidRPr="00F35A3B">
        <w:rPr>
          <w:b/>
          <w:bCs/>
          <w:lang w:eastAsia="en-GB"/>
        </w:rPr>
        <w:t>Resolved</w:t>
      </w:r>
      <w:r w:rsidR="00B43461">
        <w:rPr>
          <w:lang w:eastAsia="en-GB"/>
        </w:rPr>
        <w:t xml:space="preserve"> to defer this item to allow time to get further advice</w:t>
      </w:r>
      <w:r w:rsidR="00F35A3B">
        <w:rPr>
          <w:lang w:eastAsia="en-GB"/>
        </w:rPr>
        <w:t xml:space="preserve"> from the District Council</w:t>
      </w:r>
      <w:r w:rsidR="00496DEA">
        <w:rPr>
          <w:lang w:eastAsia="en-GB"/>
        </w:rPr>
        <w:t>.</w:t>
      </w:r>
    </w:p>
    <w:p w14:paraId="4E03AF3D" w14:textId="77777777" w:rsidR="008E0DE5" w:rsidRDefault="008E0DE5" w:rsidP="008E0DE5">
      <w:pPr>
        <w:spacing w:after="0" w:line="240" w:lineRule="auto"/>
        <w:rPr>
          <w:lang w:eastAsia="en-GB"/>
        </w:rPr>
      </w:pPr>
    </w:p>
    <w:p w14:paraId="0978BCC7" w14:textId="3B0723A7" w:rsidR="00D65055" w:rsidRDefault="00D65055" w:rsidP="00D65055">
      <w:pPr>
        <w:pStyle w:val="Heading2"/>
        <w:rPr>
          <w:rFonts w:asciiTheme="minorHAnsi" w:hAnsiTheme="minorHAnsi" w:cstheme="minorHAnsi"/>
        </w:rPr>
      </w:pPr>
      <w:r>
        <w:rPr>
          <w:rFonts w:asciiTheme="minorHAnsi" w:hAnsiTheme="minorHAnsi" w:cstheme="minorHAnsi"/>
        </w:rPr>
        <w:t>1</w:t>
      </w:r>
      <w:r w:rsidR="00CC3D3A">
        <w:rPr>
          <w:rFonts w:asciiTheme="minorHAnsi" w:hAnsiTheme="minorHAnsi" w:cstheme="minorHAnsi"/>
        </w:rPr>
        <w:t>4</w:t>
      </w:r>
      <w:r>
        <w:rPr>
          <w:rFonts w:asciiTheme="minorHAnsi" w:hAnsiTheme="minorHAnsi" w:cstheme="minorHAnsi"/>
        </w:rPr>
        <w:t>1</w:t>
      </w:r>
      <w:r w:rsidRPr="001A6C2B">
        <w:rPr>
          <w:rFonts w:asciiTheme="minorHAnsi" w:hAnsiTheme="minorHAnsi" w:cstheme="minorHAnsi"/>
        </w:rPr>
        <w:t xml:space="preserve">/20 – </w:t>
      </w:r>
      <w:r w:rsidR="009440F1">
        <w:rPr>
          <w:rFonts w:asciiTheme="minorHAnsi" w:hAnsiTheme="minorHAnsi" w:cstheme="minorHAnsi"/>
        </w:rPr>
        <w:t>COMMUNITY S</w:t>
      </w:r>
      <w:r w:rsidR="005930B4">
        <w:rPr>
          <w:rFonts w:asciiTheme="minorHAnsi" w:hAnsiTheme="minorHAnsi" w:cstheme="minorHAnsi"/>
        </w:rPr>
        <w:t xml:space="preserve">UPPORT </w:t>
      </w:r>
      <w:r w:rsidR="007B1AF1">
        <w:rPr>
          <w:rFonts w:asciiTheme="minorHAnsi" w:hAnsiTheme="minorHAnsi" w:cstheme="minorHAnsi"/>
        </w:rPr>
        <w:t>HUB</w:t>
      </w:r>
    </w:p>
    <w:p w14:paraId="66EA5347" w14:textId="4E199019" w:rsidR="00D65055" w:rsidRDefault="00595D1E" w:rsidP="008E0DE5">
      <w:pPr>
        <w:spacing w:after="0"/>
        <w:rPr>
          <w:lang w:eastAsia="en-GB"/>
        </w:rPr>
      </w:pPr>
      <w:r>
        <w:rPr>
          <w:lang w:eastAsia="en-GB"/>
        </w:rPr>
        <w:t xml:space="preserve">The </w:t>
      </w:r>
      <w:r w:rsidR="00217C14">
        <w:rPr>
          <w:lang w:eastAsia="en-GB"/>
        </w:rPr>
        <w:t>Community Foundation of Staffordshire ha</w:t>
      </w:r>
      <w:r>
        <w:rPr>
          <w:lang w:eastAsia="en-GB"/>
        </w:rPr>
        <w:t>s</w:t>
      </w:r>
      <w:r w:rsidR="00217C14">
        <w:rPr>
          <w:lang w:eastAsia="en-GB"/>
        </w:rPr>
        <w:t xml:space="preserve"> approved a grant of £2,500 </w:t>
      </w:r>
      <w:r w:rsidR="0079174E">
        <w:rPr>
          <w:lang w:eastAsia="en-GB"/>
        </w:rPr>
        <w:t>to provide activity packs to elderly and vulnerable residents</w:t>
      </w:r>
      <w:r w:rsidR="00D65055">
        <w:rPr>
          <w:lang w:eastAsia="en-GB"/>
        </w:rPr>
        <w:t>.</w:t>
      </w:r>
      <w:r w:rsidR="00402B14">
        <w:rPr>
          <w:lang w:eastAsia="en-GB"/>
        </w:rPr>
        <w:t xml:space="preserve"> The Support Hub have met and are </w:t>
      </w:r>
      <w:r w:rsidR="00586318">
        <w:rPr>
          <w:lang w:eastAsia="en-GB"/>
        </w:rPr>
        <w:t xml:space="preserve">currently </w:t>
      </w:r>
      <w:r w:rsidR="00402B14">
        <w:rPr>
          <w:lang w:eastAsia="en-GB"/>
        </w:rPr>
        <w:t xml:space="preserve">discussing </w:t>
      </w:r>
      <w:r w:rsidR="006E731B">
        <w:rPr>
          <w:lang w:eastAsia="en-GB"/>
        </w:rPr>
        <w:t xml:space="preserve">items </w:t>
      </w:r>
      <w:r w:rsidR="00BE77EA">
        <w:rPr>
          <w:lang w:eastAsia="en-GB"/>
        </w:rPr>
        <w:t>to</w:t>
      </w:r>
      <w:r w:rsidR="006E731B">
        <w:rPr>
          <w:lang w:eastAsia="en-GB"/>
        </w:rPr>
        <w:t xml:space="preserve"> be included.</w:t>
      </w:r>
    </w:p>
    <w:p w14:paraId="430B99AF" w14:textId="77777777" w:rsidR="008E0DE5" w:rsidRPr="00D65055" w:rsidRDefault="008E0DE5" w:rsidP="008E0DE5">
      <w:pPr>
        <w:spacing w:after="0"/>
        <w:rPr>
          <w:lang w:eastAsia="en-GB"/>
        </w:rPr>
      </w:pPr>
    </w:p>
    <w:p w14:paraId="45C5EF2F" w14:textId="2C5EB8A1" w:rsidR="00253363" w:rsidRDefault="00253363" w:rsidP="00253363">
      <w:pPr>
        <w:pStyle w:val="Heading2"/>
        <w:rPr>
          <w:rFonts w:asciiTheme="minorHAnsi" w:hAnsiTheme="minorHAnsi" w:cstheme="minorHAnsi"/>
        </w:rPr>
      </w:pPr>
      <w:r>
        <w:rPr>
          <w:rFonts w:asciiTheme="minorHAnsi" w:hAnsiTheme="minorHAnsi" w:cstheme="minorHAnsi"/>
        </w:rPr>
        <w:t>1</w:t>
      </w:r>
      <w:r w:rsidR="006E731B">
        <w:rPr>
          <w:rFonts w:asciiTheme="minorHAnsi" w:hAnsiTheme="minorHAnsi" w:cstheme="minorHAnsi"/>
        </w:rPr>
        <w:t>4</w:t>
      </w:r>
      <w:r>
        <w:rPr>
          <w:rFonts w:asciiTheme="minorHAnsi" w:hAnsiTheme="minorHAnsi" w:cstheme="minorHAnsi"/>
        </w:rPr>
        <w:t>2</w:t>
      </w:r>
      <w:r w:rsidRPr="001A6C2B">
        <w:rPr>
          <w:rFonts w:asciiTheme="minorHAnsi" w:hAnsiTheme="minorHAnsi" w:cstheme="minorHAnsi"/>
        </w:rPr>
        <w:t xml:space="preserve">/20 – </w:t>
      </w:r>
      <w:r w:rsidR="006E731B">
        <w:rPr>
          <w:rFonts w:asciiTheme="minorHAnsi" w:hAnsiTheme="minorHAnsi" w:cstheme="minorHAnsi"/>
        </w:rPr>
        <w:t>STAFFORDSHIRE LIEUTENANCY</w:t>
      </w:r>
      <w:r>
        <w:rPr>
          <w:rFonts w:asciiTheme="minorHAnsi" w:hAnsiTheme="minorHAnsi" w:cstheme="minorHAnsi"/>
        </w:rPr>
        <w:t xml:space="preserve"> </w:t>
      </w:r>
    </w:p>
    <w:p w14:paraId="159145ED" w14:textId="73864C0F" w:rsidR="00FB6977" w:rsidRDefault="002F4414" w:rsidP="008E0DE5">
      <w:pPr>
        <w:spacing w:after="0" w:line="240" w:lineRule="auto"/>
        <w:rPr>
          <w:lang w:eastAsia="en-GB"/>
        </w:rPr>
      </w:pPr>
      <w:r>
        <w:rPr>
          <w:lang w:eastAsia="en-GB"/>
        </w:rPr>
        <w:t xml:space="preserve">Nominations are invited </w:t>
      </w:r>
      <w:r w:rsidR="009B18E5">
        <w:rPr>
          <w:lang w:eastAsia="en-GB"/>
        </w:rPr>
        <w:t xml:space="preserve">for the </w:t>
      </w:r>
      <w:r w:rsidR="00AF66B5">
        <w:rPr>
          <w:lang w:eastAsia="en-GB"/>
        </w:rPr>
        <w:t>National Honours list.</w:t>
      </w:r>
    </w:p>
    <w:p w14:paraId="21B7AA98" w14:textId="77777777" w:rsidR="008E0DE5" w:rsidRPr="00C0150F" w:rsidRDefault="008E0DE5" w:rsidP="008E0DE5">
      <w:pPr>
        <w:spacing w:after="0" w:line="240" w:lineRule="auto"/>
        <w:rPr>
          <w:lang w:eastAsia="en-GB"/>
        </w:rPr>
      </w:pPr>
    </w:p>
    <w:p w14:paraId="14412D0D" w14:textId="28EE12EA" w:rsidR="00A57AA2" w:rsidRPr="002844CD" w:rsidRDefault="00C0150F" w:rsidP="00CE23B9">
      <w:pPr>
        <w:pStyle w:val="Heading2"/>
        <w:rPr>
          <w:rFonts w:asciiTheme="minorHAnsi" w:hAnsiTheme="minorHAnsi" w:cstheme="minorHAnsi"/>
        </w:rPr>
      </w:pPr>
      <w:r>
        <w:rPr>
          <w:rFonts w:asciiTheme="minorHAnsi" w:hAnsiTheme="minorHAnsi" w:cstheme="minorHAnsi"/>
        </w:rPr>
        <w:t>1</w:t>
      </w:r>
      <w:r w:rsidR="00C10E7A">
        <w:rPr>
          <w:rFonts w:asciiTheme="minorHAnsi" w:hAnsiTheme="minorHAnsi" w:cstheme="minorHAnsi"/>
        </w:rPr>
        <w:t>4</w:t>
      </w:r>
      <w:r w:rsidR="00253363">
        <w:rPr>
          <w:rFonts w:asciiTheme="minorHAnsi" w:hAnsiTheme="minorHAnsi" w:cstheme="minorHAnsi"/>
        </w:rPr>
        <w:t>3</w:t>
      </w:r>
      <w:r w:rsidR="00A57AA2" w:rsidRPr="002844CD">
        <w:rPr>
          <w:rFonts w:asciiTheme="minorHAnsi" w:hAnsiTheme="minorHAnsi" w:cstheme="minorHAnsi"/>
        </w:rPr>
        <w:t>/20 - DATE AND TIME OF NEXT MEETING</w:t>
      </w:r>
      <w:r w:rsidR="00726752">
        <w:rPr>
          <w:rFonts w:asciiTheme="minorHAnsi" w:hAnsiTheme="minorHAnsi" w:cstheme="minorHAnsi"/>
        </w:rPr>
        <w:t xml:space="preserve"> via Microsoft Teams </w:t>
      </w:r>
    </w:p>
    <w:p w14:paraId="4389B87A" w14:textId="7868620A" w:rsidR="00C91C52" w:rsidRPr="002844CD" w:rsidRDefault="00C91C52" w:rsidP="00146190">
      <w:pPr>
        <w:spacing w:after="0"/>
        <w:rPr>
          <w:rFonts w:cstheme="minorHAnsi"/>
          <w:bCs/>
        </w:rPr>
      </w:pPr>
      <w:r>
        <w:rPr>
          <w:rFonts w:cstheme="minorHAnsi"/>
          <w:bCs/>
        </w:rPr>
        <w:t xml:space="preserve">Monday </w:t>
      </w:r>
      <w:r w:rsidR="00253363">
        <w:rPr>
          <w:rFonts w:cstheme="minorHAnsi"/>
          <w:bCs/>
        </w:rPr>
        <w:t>8</w:t>
      </w:r>
      <w:r w:rsidR="00253363" w:rsidRPr="00253363">
        <w:rPr>
          <w:rFonts w:cstheme="minorHAnsi"/>
          <w:bCs/>
          <w:vertAlign w:val="superscript"/>
        </w:rPr>
        <w:t>th</w:t>
      </w:r>
      <w:r w:rsidR="00253363">
        <w:rPr>
          <w:rFonts w:cstheme="minorHAnsi"/>
          <w:bCs/>
        </w:rPr>
        <w:t xml:space="preserve"> </w:t>
      </w:r>
      <w:r w:rsidR="00AF66B5">
        <w:rPr>
          <w:rFonts w:cstheme="minorHAnsi"/>
          <w:bCs/>
        </w:rPr>
        <w:t>March</w:t>
      </w:r>
      <w:r w:rsidR="00253363">
        <w:rPr>
          <w:rFonts w:cstheme="minorHAnsi"/>
          <w:bCs/>
        </w:rPr>
        <w:t xml:space="preserve"> </w:t>
      </w:r>
      <w:r w:rsidR="00556F9A">
        <w:rPr>
          <w:rFonts w:cstheme="minorHAnsi"/>
          <w:bCs/>
        </w:rPr>
        <w:t>2021 at 7pm  Full Council</w:t>
      </w:r>
    </w:p>
    <w:p w14:paraId="60CCB6EF" w14:textId="77777777" w:rsidR="002F7A8D" w:rsidRPr="002F7A8D" w:rsidRDefault="002F7A8D" w:rsidP="002F7A8D">
      <w:pPr>
        <w:rPr>
          <w:rFonts w:cstheme="minorHAnsi"/>
        </w:rPr>
      </w:pPr>
    </w:p>
    <w:p w14:paraId="5426E725" w14:textId="77777777" w:rsidR="002F7A8D" w:rsidRPr="002844CD" w:rsidRDefault="002F7A8D" w:rsidP="002F7A8D">
      <w:pPr>
        <w:pStyle w:val="NoSpacing"/>
        <w:rPr>
          <w:rFonts w:cstheme="minorHAnsi"/>
          <w:b/>
          <w:bCs/>
        </w:rPr>
      </w:pPr>
      <w:r w:rsidRPr="002844CD">
        <w:rPr>
          <w:rFonts w:cstheme="minorHAnsi"/>
          <w:b/>
          <w:bCs/>
        </w:rPr>
        <w:t>Crime &amp; Disorder Implications Section 17 of the Crime &amp; Disorder Act 1998</w:t>
      </w:r>
    </w:p>
    <w:p w14:paraId="3090077E" w14:textId="4DDADE41" w:rsidR="00DC66D7" w:rsidRPr="001643A8" w:rsidRDefault="002F7A8D" w:rsidP="001643A8">
      <w:pPr>
        <w:pStyle w:val="NoSpacing"/>
        <w:spacing w:after="120"/>
        <w:rPr>
          <w:rFonts w:cstheme="minorHAnsi"/>
        </w:rPr>
      </w:pPr>
      <w:r w:rsidRPr="002844CD">
        <w:rPr>
          <w:rFonts w:cstheme="minorHAnsi"/>
        </w:rPr>
        <w:t>Where relevant any decisions made at the Parish Council meeting have taken this duty of care into consideration.</w:t>
      </w:r>
    </w:p>
    <w:p w14:paraId="74119E54" w14:textId="77777777" w:rsidR="000F58BF" w:rsidRPr="002844CD" w:rsidRDefault="000F58BF" w:rsidP="00402DAC">
      <w:pPr>
        <w:pStyle w:val="NoSpacing"/>
        <w:rPr>
          <w:rFonts w:cstheme="minorHAnsi"/>
          <w:b/>
          <w:bCs/>
        </w:rPr>
      </w:pPr>
    </w:p>
    <w:p w14:paraId="34477881" w14:textId="52ECFEAB" w:rsidR="000F58BF" w:rsidRPr="002844CD" w:rsidRDefault="000F58BF" w:rsidP="00DC66D7">
      <w:pPr>
        <w:pStyle w:val="NoSpacing"/>
        <w:rPr>
          <w:rFonts w:cstheme="minorHAnsi"/>
          <w:b/>
          <w:bCs/>
        </w:rPr>
      </w:pPr>
      <w:r w:rsidRPr="002844CD">
        <w:rPr>
          <w:rFonts w:cstheme="minorHAnsi"/>
          <w:b/>
          <w:bCs/>
        </w:rPr>
        <w:t xml:space="preserve">Meeting closed at </w:t>
      </w:r>
      <w:r w:rsidR="00AF66B5">
        <w:rPr>
          <w:rFonts w:cstheme="minorHAnsi"/>
          <w:b/>
          <w:bCs/>
        </w:rPr>
        <w:t>9.10pm</w:t>
      </w:r>
    </w:p>
    <w:p w14:paraId="4D6AFFDD" w14:textId="59844DA8" w:rsidR="00117B44" w:rsidRDefault="00117B44" w:rsidP="00EB2CDF">
      <w:pPr>
        <w:pStyle w:val="NoSpacing"/>
        <w:spacing w:after="360"/>
        <w:rPr>
          <w:rFonts w:cstheme="minorHAnsi"/>
          <w:sz w:val="24"/>
          <w:szCs w:val="24"/>
        </w:rPr>
      </w:pPr>
    </w:p>
    <w:p w14:paraId="43A40C3C" w14:textId="77777777" w:rsidR="00415DB5" w:rsidRPr="002844CD" w:rsidRDefault="00415DB5" w:rsidP="00EB2CDF">
      <w:pPr>
        <w:pStyle w:val="NoSpacing"/>
        <w:spacing w:after="360"/>
        <w:rPr>
          <w:rFonts w:cstheme="minorHAnsi"/>
          <w:sz w:val="24"/>
          <w:szCs w:val="24"/>
        </w:rPr>
      </w:pPr>
    </w:p>
    <w:p w14:paraId="659BDE83" w14:textId="19EFE77A" w:rsidR="00DE2305" w:rsidRPr="002844CD" w:rsidRDefault="007356FE" w:rsidP="007356FE">
      <w:pPr>
        <w:spacing w:after="0" w:line="240" w:lineRule="auto"/>
        <w:rPr>
          <w:rFonts w:eastAsia="Times New Roman" w:cstheme="minorHAnsi"/>
          <w:lang w:val="en-US"/>
        </w:rPr>
      </w:pPr>
      <w:r w:rsidRPr="002844CD">
        <w:rPr>
          <w:rFonts w:eastAsia="Times New Roman" w:cstheme="minorHAnsi"/>
          <w:lang w:val="en-US"/>
        </w:rPr>
        <w:t xml:space="preserve">Signed …………………………………………………………………               Date:   </w:t>
      </w:r>
      <w:r w:rsidR="00B86C20" w:rsidRPr="002844CD">
        <w:rPr>
          <w:rFonts w:eastAsia="Times New Roman" w:cstheme="minorHAnsi"/>
          <w:lang w:val="en-US"/>
        </w:rPr>
        <w:t>…………………………………………</w:t>
      </w:r>
    </w:p>
    <w:p w14:paraId="6DA76A36" w14:textId="12E07937" w:rsidR="00542BD9" w:rsidRDefault="00643F72" w:rsidP="00BF46FC">
      <w:pPr>
        <w:spacing w:after="0"/>
        <w:rPr>
          <w:rFonts w:eastAsia="Times New Roman" w:cstheme="minorHAnsi"/>
          <w:lang w:val="en-US"/>
        </w:rPr>
      </w:pPr>
      <w:r w:rsidRPr="002844CD">
        <w:rPr>
          <w:rFonts w:eastAsia="Times New Roman" w:cstheme="minorHAnsi"/>
          <w:lang w:val="en-US"/>
        </w:rPr>
        <w:t>C</w:t>
      </w:r>
      <w:r w:rsidR="007356FE" w:rsidRPr="002844CD">
        <w:rPr>
          <w:rFonts w:eastAsia="Times New Roman" w:cstheme="minorHAnsi"/>
          <w:lang w:val="en-US"/>
        </w:rPr>
        <w:t>hairman</w:t>
      </w:r>
    </w:p>
    <w:p w14:paraId="4896EAE0" w14:textId="60BD808B" w:rsidR="00BF46FC" w:rsidRDefault="00BF46FC" w:rsidP="00BF46FC">
      <w:pPr>
        <w:spacing w:after="0"/>
        <w:rPr>
          <w:rFonts w:eastAsia="Times New Roman" w:cstheme="minorHAnsi"/>
          <w:lang w:val="en-US"/>
        </w:rPr>
      </w:pPr>
    </w:p>
    <w:p w14:paraId="60F94749" w14:textId="56309FD9" w:rsidR="00BF46FC" w:rsidRDefault="00BF46FC">
      <w:pPr>
        <w:rPr>
          <w:rFonts w:eastAsia="Times New Roman" w:cstheme="minorHAnsi"/>
          <w:lang w:val="en-US"/>
        </w:rPr>
      </w:pPr>
      <w:r>
        <w:rPr>
          <w:rFonts w:eastAsia="Times New Roman" w:cstheme="minorHAnsi"/>
          <w:lang w:val="en-US"/>
        </w:rPr>
        <w:br w:type="page"/>
      </w:r>
    </w:p>
    <w:p w14:paraId="227129FD" w14:textId="77777777" w:rsidR="00BF46FC" w:rsidRPr="00621175" w:rsidRDefault="00BF46FC" w:rsidP="00BF46FC">
      <w:pPr>
        <w:spacing w:after="0"/>
        <w:rPr>
          <w:rFonts w:eastAsia="Times New Roman" w:cstheme="minorHAnsi"/>
          <w:lang w:val="en-US"/>
        </w:rPr>
      </w:pPr>
    </w:p>
    <w:p w14:paraId="51DB1C3B" w14:textId="1242C8EC" w:rsidR="008A7B27" w:rsidRPr="008A7B27" w:rsidRDefault="008A7B27">
      <w:pPr>
        <w:spacing w:after="0"/>
        <w:ind w:left="60"/>
        <w:rPr>
          <w:rFonts w:eastAsia="Arial" w:cstheme="minorHAnsi"/>
          <w:b/>
          <w:sz w:val="28"/>
          <w:szCs w:val="16"/>
        </w:rPr>
      </w:pPr>
      <w:r w:rsidRPr="008A7B27">
        <w:rPr>
          <w:rFonts w:eastAsia="Arial" w:cstheme="minorHAnsi"/>
          <w:b/>
          <w:sz w:val="28"/>
          <w:szCs w:val="16"/>
        </w:rPr>
        <w:t>Agenda item 1</w:t>
      </w:r>
      <w:r w:rsidR="00621175">
        <w:rPr>
          <w:rFonts w:eastAsia="Arial" w:cstheme="minorHAnsi"/>
          <w:b/>
          <w:sz w:val="28"/>
          <w:szCs w:val="16"/>
        </w:rPr>
        <w:t>3</w:t>
      </w:r>
      <w:r w:rsidRPr="008A7B27">
        <w:rPr>
          <w:rFonts w:eastAsia="Arial" w:cstheme="minorHAnsi"/>
          <w:b/>
          <w:sz w:val="28"/>
          <w:szCs w:val="16"/>
        </w:rPr>
        <w:t>3/20 b)</w:t>
      </w:r>
    </w:p>
    <w:p w14:paraId="118C7EDB" w14:textId="77777777" w:rsidR="008A7B27" w:rsidRPr="008A7B27" w:rsidRDefault="008A7B27">
      <w:pPr>
        <w:spacing w:after="0"/>
        <w:ind w:left="60"/>
        <w:rPr>
          <w:rFonts w:ascii="Arial" w:eastAsia="Arial" w:hAnsi="Arial" w:cs="Arial"/>
          <w:b/>
          <w:sz w:val="28"/>
          <w:szCs w:val="16"/>
        </w:rPr>
      </w:pPr>
    </w:p>
    <w:p w14:paraId="16A4DD50" w14:textId="6CC1620A" w:rsidR="00B46BDF" w:rsidRDefault="00B46BDF">
      <w:pPr>
        <w:spacing w:after="0"/>
        <w:ind w:left="60"/>
      </w:pPr>
      <w:r>
        <w:rPr>
          <w:rFonts w:ascii="Arial" w:eastAsia="Arial" w:hAnsi="Arial" w:cs="Arial"/>
          <w:b/>
          <w:sz w:val="40"/>
        </w:rPr>
        <w:t>Financial Summary - Cashbook</w:t>
      </w:r>
    </w:p>
    <w:p w14:paraId="4DCB1051" w14:textId="451F137F" w:rsidR="00B46BDF" w:rsidRDefault="00B46BDF">
      <w:pPr>
        <w:spacing w:after="95"/>
        <w:ind w:left="87" w:right="601" w:hanging="10"/>
      </w:pPr>
      <w:r>
        <w:rPr>
          <w:rFonts w:ascii="Arial" w:eastAsia="Arial" w:hAnsi="Arial" w:cs="Arial"/>
          <w:sz w:val="20"/>
        </w:rPr>
        <w:t>Summary between 01/04/20 and 31/</w:t>
      </w:r>
      <w:r w:rsidR="00B86BFC">
        <w:rPr>
          <w:rFonts w:ascii="Arial" w:eastAsia="Arial" w:hAnsi="Arial" w:cs="Arial"/>
          <w:sz w:val="20"/>
        </w:rPr>
        <w:t xml:space="preserve">01/21 </w:t>
      </w:r>
      <w:r>
        <w:rPr>
          <w:rFonts w:ascii="Arial" w:eastAsia="Arial" w:hAnsi="Arial" w:cs="Arial"/>
          <w:sz w:val="20"/>
        </w:rPr>
        <w:t>inclusive.</w:t>
      </w:r>
    </w:p>
    <w:p w14:paraId="023DCD7E" w14:textId="77777777" w:rsidR="00B46BDF" w:rsidRDefault="00B46BDF">
      <w:pPr>
        <w:spacing w:after="108"/>
        <w:ind w:left="-3" w:right="601" w:hanging="10"/>
      </w:pPr>
      <w:r>
        <w:rPr>
          <w:rFonts w:ascii="Arial" w:eastAsia="Arial" w:hAnsi="Arial" w:cs="Arial"/>
          <w:sz w:val="20"/>
        </w:rPr>
        <w:t>Balances at the start of the year</w:t>
      </w:r>
    </w:p>
    <w:p w14:paraId="18011AFD" w14:textId="5F883417" w:rsidR="00B46BDF" w:rsidRDefault="00B46BDF">
      <w:pPr>
        <w:pStyle w:val="Heading1"/>
        <w:ind w:left="-3"/>
      </w:pPr>
      <w:r>
        <w:t>Ordinary Accounts</w:t>
      </w:r>
    </w:p>
    <w:p w14:paraId="07434C26" w14:textId="28534E92" w:rsidR="00C7759F" w:rsidRPr="009947F2" w:rsidRDefault="00C7759F" w:rsidP="00C7759F">
      <w:pPr>
        <w:spacing w:after="0"/>
        <w:rPr>
          <w:rFonts w:ascii="Arial" w:hAnsi="Arial" w:cs="Arial"/>
          <w:sz w:val="20"/>
          <w:szCs w:val="20"/>
          <w:lang w:eastAsia="en-GB"/>
        </w:rPr>
      </w:pPr>
      <w:r w:rsidRPr="009947F2">
        <w:rPr>
          <w:rFonts w:ascii="Arial" w:hAnsi="Arial" w:cs="Arial"/>
          <w:sz w:val="20"/>
          <w:szCs w:val="20"/>
          <w:lang w:eastAsia="en-GB"/>
        </w:rPr>
        <w:t xml:space="preserve">Co-operative Bank </w:t>
      </w:r>
      <w:r w:rsidR="002B688A" w:rsidRPr="009947F2">
        <w:rPr>
          <w:rFonts w:ascii="Arial" w:hAnsi="Arial" w:cs="Arial"/>
          <w:sz w:val="20"/>
          <w:szCs w:val="20"/>
          <w:lang w:eastAsia="en-GB"/>
        </w:rPr>
        <w:tab/>
      </w:r>
      <w:r w:rsidR="002B688A" w:rsidRPr="009947F2">
        <w:rPr>
          <w:rFonts w:ascii="Arial" w:hAnsi="Arial" w:cs="Arial"/>
          <w:sz w:val="20"/>
          <w:szCs w:val="20"/>
          <w:lang w:eastAsia="en-GB"/>
        </w:rPr>
        <w:tab/>
      </w:r>
      <w:r w:rsidR="002B688A" w:rsidRPr="009947F2">
        <w:rPr>
          <w:rFonts w:ascii="Arial" w:hAnsi="Arial" w:cs="Arial"/>
          <w:sz w:val="20"/>
          <w:szCs w:val="20"/>
          <w:lang w:eastAsia="en-GB"/>
        </w:rPr>
        <w:tab/>
      </w:r>
      <w:r w:rsidR="002B688A" w:rsidRPr="009947F2">
        <w:rPr>
          <w:rFonts w:ascii="Arial" w:hAnsi="Arial" w:cs="Arial"/>
          <w:sz w:val="20"/>
          <w:szCs w:val="20"/>
          <w:lang w:eastAsia="en-GB"/>
        </w:rPr>
        <w:tab/>
      </w:r>
      <w:r w:rsidR="002B688A" w:rsidRPr="009947F2">
        <w:rPr>
          <w:rFonts w:ascii="Arial" w:hAnsi="Arial" w:cs="Arial"/>
          <w:sz w:val="20"/>
          <w:szCs w:val="20"/>
          <w:lang w:eastAsia="en-GB"/>
        </w:rPr>
        <w:tab/>
      </w:r>
      <w:r w:rsidR="002B688A" w:rsidRPr="009947F2">
        <w:rPr>
          <w:rFonts w:ascii="Arial" w:hAnsi="Arial" w:cs="Arial"/>
          <w:sz w:val="20"/>
          <w:szCs w:val="20"/>
          <w:lang w:eastAsia="en-GB"/>
        </w:rPr>
        <w:tab/>
      </w:r>
      <w:r w:rsidR="002B688A" w:rsidRPr="009947F2">
        <w:rPr>
          <w:rFonts w:ascii="Arial" w:hAnsi="Arial" w:cs="Arial"/>
          <w:sz w:val="20"/>
          <w:szCs w:val="20"/>
          <w:lang w:eastAsia="en-GB"/>
        </w:rPr>
        <w:tab/>
      </w:r>
      <w:r w:rsidR="002B688A" w:rsidRPr="009947F2">
        <w:rPr>
          <w:rFonts w:ascii="Arial" w:hAnsi="Arial" w:cs="Arial"/>
          <w:sz w:val="20"/>
          <w:szCs w:val="20"/>
          <w:lang w:eastAsia="en-GB"/>
        </w:rPr>
        <w:tab/>
      </w:r>
      <w:r w:rsidR="005177E0" w:rsidRPr="009947F2">
        <w:rPr>
          <w:rFonts w:ascii="Arial" w:hAnsi="Arial" w:cs="Arial"/>
          <w:sz w:val="20"/>
          <w:szCs w:val="20"/>
          <w:lang w:eastAsia="en-GB"/>
        </w:rPr>
        <w:t xml:space="preserve">       </w:t>
      </w:r>
      <w:r w:rsidR="002B688A" w:rsidRPr="009947F2">
        <w:rPr>
          <w:rFonts w:ascii="Arial" w:hAnsi="Arial" w:cs="Arial"/>
          <w:sz w:val="20"/>
          <w:szCs w:val="20"/>
          <w:lang w:eastAsia="en-GB"/>
        </w:rPr>
        <w:t>£602.91</w:t>
      </w:r>
    </w:p>
    <w:p w14:paraId="6FE70A0A" w14:textId="0339C5E7" w:rsidR="002B688A" w:rsidRPr="009947F2" w:rsidRDefault="002B688A" w:rsidP="00C7759F">
      <w:pPr>
        <w:spacing w:after="0"/>
        <w:rPr>
          <w:rFonts w:ascii="Arial" w:hAnsi="Arial" w:cs="Arial"/>
          <w:sz w:val="20"/>
          <w:szCs w:val="20"/>
          <w:lang w:eastAsia="en-GB"/>
        </w:rPr>
      </w:pPr>
      <w:r w:rsidRPr="009947F2">
        <w:rPr>
          <w:rFonts w:ascii="Arial" w:hAnsi="Arial" w:cs="Arial"/>
          <w:sz w:val="20"/>
          <w:szCs w:val="20"/>
          <w:lang w:eastAsia="en-GB"/>
        </w:rPr>
        <w:t>HSBC Current Account</w:t>
      </w:r>
      <w:r w:rsidRPr="009947F2">
        <w:rPr>
          <w:rFonts w:ascii="Arial" w:hAnsi="Arial" w:cs="Arial"/>
          <w:sz w:val="20"/>
          <w:szCs w:val="20"/>
          <w:lang w:eastAsia="en-GB"/>
        </w:rPr>
        <w:tab/>
      </w:r>
      <w:r w:rsidRPr="009947F2">
        <w:rPr>
          <w:rFonts w:ascii="Arial" w:hAnsi="Arial" w:cs="Arial"/>
          <w:sz w:val="20"/>
          <w:szCs w:val="20"/>
          <w:lang w:eastAsia="en-GB"/>
        </w:rPr>
        <w:tab/>
      </w:r>
      <w:r w:rsidRPr="009947F2">
        <w:rPr>
          <w:rFonts w:ascii="Arial" w:hAnsi="Arial" w:cs="Arial"/>
          <w:sz w:val="20"/>
          <w:szCs w:val="20"/>
          <w:lang w:eastAsia="en-GB"/>
        </w:rPr>
        <w:tab/>
      </w:r>
      <w:r w:rsidRPr="009947F2">
        <w:rPr>
          <w:rFonts w:ascii="Arial" w:hAnsi="Arial" w:cs="Arial"/>
          <w:sz w:val="20"/>
          <w:szCs w:val="20"/>
          <w:lang w:eastAsia="en-GB"/>
        </w:rPr>
        <w:tab/>
      </w:r>
      <w:r w:rsidRPr="009947F2">
        <w:rPr>
          <w:rFonts w:ascii="Arial" w:hAnsi="Arial" w:cs="Arial"/>
          <w:sz w:val="20"/>
          <w:szCs w:val="20"/>
          <w:lang w:eastAsia="en-GB"/>
        </w:rPr>
        <w:tab/>
      </w:r>
      <w:r w:rsidRPr="009947F2">
        <w:rPr>
          <w:rFonts w:ascii="Arial" w:hAnsi="Arial" w:cs="Arial"/>
          <w:sz w:val="20"/>
          <w:szCs w:val="20"/>
          <w:lang w:eastAsia="en-GB"/>
        </w:rPr>
        <w:tab/>
      </w:r>
      <w:r w:rsidRPr="009947F2">
        <w:rPr>
          <w:rFonts w:ascii="Arial" w:hAnsi="Arial" w:cs="Arial"/>
          <w:sz w:val="20"/>
          <w:szCs w:val="20"/>
          <w:lang w:eastAsia="en-GB"/>
        </w:rPr>
        <w:tab/>
      </w:r>
      <w:r w:rsidRPr="009947F2">
        <w:rPr>
          <w:rFonts w:ascii="Arial" w:hAnsi="Arial" w:cs="Arial"/>
          <w:sz w:val="20"/>
          <w:szCs w:val="20"/>
          <w:lang w:eastAsia="en-GB"/>
        </w:rPr>
        <w:tab/>
      </w:r>
      <w:r w:rsidR="005177E0" w:rsidRPr="009947F2">
        <w:rPr>
          <w:rFonts w:ascii="Arial" w:hAnsi="Arial" w:cs="Arial"/>
          <w:sz w:val="20"/>
          <w:szCs w:val="20"/>
          <w:lang w:eastAsia="en-GB"/>
        </w:rPr>
        <w:t xml:space="preserve">   £10719.54</w:t>
      </w:r>
    </w:p>
    <w:p w14:paraId="17984E8B" w14:textId="67B3FDFC" w:rsidR="00C7759F" w:rsidRPr="009947F2" w:rsidRDefault="00C7759F" w:rsidP="00C7759F">
      <w:pPr>
        <w:spacing w:after="0"/>
        <w:rPr>
          <w:rFonts w:ascii="Arial" w:hAnsi="Arial" w:cs="Arial"/>
          <w:sz w:val="20"/>
          <w:szCs w:val="20"/>
          <w:lang w:eastAsia="en-GB"/>
        </w:rPr>
      </w:pPr>
      <w:r w:rsidRPr="009947F2">
        <w:rPr>
          <w:rFonts w:ascii="Arial" w:hAnsi="Arial" w:cs="Arial"/>
          <w:sz w:val="20"/>
          <w:szCs w:val="20"/>
          <w:lang w:eastAsia="en-GB"/>
        </w:rPr>
        <w:t xml:space="preserve">Petty Cash </w:t>
      </w:r>
      <w:r w:rsidR="002B688A" w:rsidRPr="009947F2">
        <w:rPr>
          <w:rFonts w:ascii="Arial" w:hAnsi="Arial" w:cs="Arial"/>
          <w:sz w:val="20"/>
          <w:szCs w:val="20"/>
          <w:lang w:eastAsia="en-GB"/>
        </w:rPr>
        <w:t>Accounts</w:t>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t xml:space="preserve">       £250.00</w:t>
      </w:r>
    </w:p>
    <w:p w14:paraId="6A73A078" w14:textId="1EF9F768" w:rsidR="002B688A" w:rsidRPr="009947F2" w:rsidRDefault="002B688A" w:rsidP="00C7759F">
      <w:pPr>
        <w:spacing w:after="0"/>
        <w:rPr>
          <w:rFonts w:ascii="Arial" w:hAnsi="Arial" w:cs="Arial"/>
          <w:sz w:val="20"/>
          <w:szCs w:val="20"/>
          <w:lang w:eastAsia="en-GB"/>
        </w:rPr>
      </w:pPr>
      <w:r w:rsidRPr="009947F2">
        <w:rPr>
          <w:rFonts w:ascii="Arial" w:hAnsi="Arial" w:cs="Arial"/>
          <w:sz w:val="20"/>
          <w:szCs w:val="20"/>
          <w:lang w:eastAsia="en-GB"/>
        </w:rPr>
        <w:t xml:space="preserve">Public Sector Deposit Fund </w:t>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r>
      <w:r w:rsidR="005177E0" w:rsidRPr="009947F2">
        <w:rPr>
          <w:rFonts w:ascii="Arial" w:hAnsi="Arial" w:cs="Arial"/>
          <w:sz w:val="20"/>
          <w:szCs w:val="20"/>
          <w:lang w:eastAsia="en-GB"/>
        </w:rPr>
        <w:tab/>
        <w:t>£130,000.00</w:t>
      </w:r>
    </w:p>
    <w:p w14:paraId="76950561" w14:textId="77777777" w:rsidR="005177E0" w:rsidRPr="009947F2" w:rsidRDefault="005177E0" w:rsidP="00C7759F">
      <w:pPr>
        <w:spacing w:after="0"/>
        <w:rPr>
          <w:rFonts w:ascii="Arial" w:hAnsi="Arial" w:cs="Arial"/>
          <w:sz w:val="20"/>
          <w:szCs w:val="20"/>
          <w:lang w:eastAsia="en-GB"/>
        </w:rPr>
      </w:pPr>
    </w:p>
    <w:p w14:paraId="63623891" w14:textId="0CEB15B6" w:rsidR="002B688A" w:rsidRPr="009947F2" w:rsidRDefault="005177E0" w:rsidP="00C7759F">
      <w:pPr>
        <w:spacing w:after="0"/>
        <w:rPr>
          <w:rFonts w:ascii="Arial" w:hAnsi="Arial" w:cs="Arial"/>
          <w:sz w:val="20"/>
          <w:szCs w:val="20"/>
          <w:lang w:eastAsia="en-GB"/>
        </w:rPr>
      </w:pPr>
      <w:r w:rsidRPr="009947F2">
        <w:rPr>
          <w:rFonts w:ascii="Arial" w:hAnsi="Arial" w:cs="Arial"/>
          <w:sz w:val="20"/>
          <w:szCs w:val="20"/>
          <w:lang w:eastAsia="en-GB"/>
        </w:rPr>
        <w:t xml:space="preserve">Total </w:t>
      </w:r>
      <w:r w:rsidR="009947F2" w:rsidRPr="009947F2">
        <w:rPr>
          <w:rFonts w:ascii="Arial" w:hAnsi="Arial" w:cs="Arial"/>
          <w:sz w:val="20"/>
          <w:szCs w:val="20"/>
          <w:lang w:eastAsia="en-GB"/>
        </w:rPr>
        <w:tab/>
      </w:r>
      <w:r w:rsidR="009947F2" w:rsidRPr="009947F2">
        <w:rPr>
          <w:rFonts w:ascii="Arial" w:hAnsi="Arial" w:cs="Arial"/>
          <w:sz w:val="20"/>
          <w:szCs w:val="20"/>
          <w:lang w:eastAsia="en-GB"/>
        </w:rPr>
        <w:tab/>
      </w:r>
      <w:r w:rsidR="009947F2" w:rsidRPr="009947F2">
        <w:rPr>
          <w:rFonts w:ascii="Arial" w:hAnsi="Arial" w:cs="Arial"/>
          <w:sz w:val="20"/>
          <w:szCs w:val="20"/>
          <w:lang w:eastAsia="en-GB"/>
        </w:rPr>
        <w:tab/>
      </w:r>
      <w:r w:rsidR="009947F2" w:rsidRPr="009947F2">
        <w:rPr>
          <w:rFonts w:ascii="Arial" w:hAnsi="Arial" w:cs="Arial"/>
          <w:sz w:val="20"/>
          <w:szCs w:val="20"/>
          <w:lang w:eastAsia="en-GB"/>
        </w:rPr>
        <w:tab/>
      </w:r>
      <w:r w:rsidR="009947F2" w:rsidRPr="009947F2">
        <w:rPr>
          <w:rFonts w:ascii="Arial" w:hAnsi="Arial" w:cs="Arial"/>
          <w:sz w:val="20"/>
          <w:szCs w:val="20"/>
          <w:lang w:eastAsia="en-GB"/>
        </w:rPr>
        <w:tab/>
      </w:r>
      <w:r w:rsidR="009947F2" w:rsidRPr="009947F2">
        <w:rPr>
          <w:rFonts w:ascii="Arial" w:hAnsi="Arial" w:cs="Arial"/>
          <w:sz w:val="20"/>
          <w:szCs w:val="20"/>
          <w:lang w:eastAsia="en-GB"/>
        </w:rPr>
        <w:tab/>
      </w:r>
      <w:r w:rsidR="009947F2" w:rsidRPr="009947F2">
        <w:rPr>
          <w:rFonts w:ascii="Arial" w:hAnsi="Arial" w:cs="Arial"/>
          <w:sz w:val="20"/>
          <w:szCs w:val="20"/>
          <w:lang w:eastAsia="en-GB"/>
        </w:rPr>
        <w:tab/>
      </w:r>
      <w:r w:rsidR="009947F2" w:rsidRPr="009947F2">
        <w:rPr>
          <w:rFonts w:ascii="Arial" w:hAnsi="Arial" w:cs="Arial"/>
          <w:sz w:val="20"/>
          <w:szCs w:val="20"/>
          <w:lang w:eastAsia="en-GB"/>
        </w:rPr>
        <w:tab/>
      </w:r>
      <w:r w:rsidR="009947F2" w:rsidRPr="009947F2">
        <w:rPr>
          <w:rFonts w:ascii="Arial" w:hAnsi="Arial" w:cs="Arial"/>
          <w:sz w:val="20"/>
          <w:szCs w:val="20"/>
          <w:lang w:eastAsia="en-GB"/>
        </w:rPr>
        <w:tab/>
      </w:r>
      <w:r w:rsidR="009947F2" w:rsidRPr="009947F2">
        <w:rPr>
          <w:rFonts w:ascii="Arial" w:hAnsi="Arial" w:cs="Arial"/>
          <w:sz w:val="20"/>
          <w:szCs w:val="20"/>
          <w:lang w:eastAsia="en-GB"/>
        </w:rPr>
        <w:tab/>
        <w:t>£141,572.45</w:t>
      </w:r>
    </w:p>
    <w:p w14:paraId="0605C7D7" w14:textId="03B42B19" w:rsidR="00B46BDF" w:rsidRDefault="00B46BDF" w:rsidP="009947F2">
      <w:pPr>
        <w:spacing w:after="0"/>
        <w:ind w:left="-3" w:right="601" w:hanging="10"/>
      </w:pPr>
    </w:p>
    <w:tbl>
      <w:tblPr>
        <w:tblStyle w:val="TableGrid0"/>
        <w:tblW w:w="9493" w:type="dxa"/>
        <w:tblInd w:w="113" w:type="dxa"/>
        <w:tblLook w:val="04A0" w:firstRow="1" w:lastRow="0" w:firstColumn="1" w:lastColumn="0" w:noHBand="0" w:noVBand="1"/>
      </w:tblPr>
      <w:tblGrid>
        <w:gridCol w:w="3798"/>
        <w:gridCol w:w="2405"/>
        <w:gridCol w:w="1813"/>
        <w:gridCol w:w="1477"/>
      </w:tblGrid>
      <w:tr w:rsidR="00B46BDF" w14:paraId="045F66FE" w14:textId="77777777">
        <w:trPr>
          <w:trHeight w:val="263"/>
        </w:trPr>
        <w:tc>
          <w:tcPr>
            <w:tcW w:w="3798" w:type="dxa"/>
            <w:tcBorders>
              <w:top w:val="nil"/>
              <w:left w:val="nil"/>
              <w:bottom w:val="nil"/>
              <w:right w:val="nil"/>
            </w:tcBorders>
          </w:tcPr>
          <w:p w14:paraId="26D027AC" w14:textId="77777777" w:rsidR="00B46BDF" w:rsidRDefault="00B46BDF">
            <w:r>
              <w:rPr>
                <w:rFonts w:ascii="Arial" w:eastAsia="Arial" w:hAnsi="Arial" w:cs="Arial"/>
                <w:sz w:val="20"/>
              </w:rPr>
              <w:t>RECEIPTS</w:t>
            </w:r>
          </w:p>
        </w:tc>
        <w:tc>
          <w:tcPr>
            <w:tcW w:w="2405" w:type="dxa"/>
            <w:tcBorders>
              <w:top w:val="nil"/>
              <w:left w:val="nil"/>
              <w:bottom w:val="nil"/>
              <w:right w:val="nil"/>
            </w:tcBorders>
          </w:tcPr>
          <w:p w14:paraId="1A8EBD8A" w14:textId="77777777" w:rsidR="00B46BDF" w:rsidRDefault="00B46BDF">
            <w:pPr>
              <w:ind w:right="122"/>
              <w:jc w:val="right"/>
            </w:pPr>
            <w:r>
              <w:rPr>
                <w:rFonts w:ascii="Arial" w:eastAsia="Arial" w:hAnsi="Arial" w:cs="Arial"/>
                <w:sz w:val="20"/>
              </w:rPr>
              <w:t>Net</w:t>
            </w:r>
          </w:p>
        </w:tc>
        <w:tc>
          <w:tcPr>
            <w:tcW w:w="1813" w:type="dxa"/>
            <w:tcBorders>
              <w:top w:val="nil"/>
              <w:left w:val="nil"/>
              <w:bottom w:val="nil"/>
              <w:right w:val="nil"/>
            </w:tcBorders>
          </w:tcPr>
          <w:p w14:paraId="710A189E" w14:textId="77777777" w:rsidR="00B46BDF" w:rsidRDefault="00B46BDF">
            <w:pPr>
              <w:ind w:right="164"/>
              <w:jc w:val="right"/>
            </w:pPr>
            <w:r>
              <w:rPr>
                <w:rFonts w:ascii="Arial" w:eastAsia="Arial" w:hAnsi="Arial" w:cs="Arial"/>
                <w:sz w:val="20"/>
              </w:rPr>
              <w:t>Vat</w:t>
            </w:r>
          </w:p>
        </w:tc>
        <w:tc>
          <w:tcPr>
            <w:tcW w:w="1477" w:type="dxa"/>
            <w:tcBorders>
              <w:top w:val="nil"/>
              <w:left w:val="nil"/>
              <w:bottom w:val="nil"/>
              <w:right w:val="nil"/>
            </w:tcBorders>
          </w:tcPr>
          <w:p w14:paraId="2B5F5C29" w14:textId="77777777" w:rsidR="00B46BDF" w:rsidRDefault="00B46BDF">
            <w:pPr>
              <w:ind w:right="7"/>
              <w:jc w:val="right"/>
            </w:pPr>
            <w:r>
              <w:rPr>
                <w:rFonts w:ascii="Arial" w:eastAsia="Arial" w:hAnsi="Arial" w:cs="Arial"/>
                <w:sz w:val="20"/>
              </w:rPr>
              <w:t>Gross</w:t>
            </w:r>
          </w:p>
        </w:tc>
      </w:tr>
      <w:tr w:rsidR="00B46BDF" w14:paraId="1FE88379" w14:textId="77777777">
        <w:trPr>
          <w:trHeight w:val="289"/>
        </w:trPr>
        <w:tc>
          <w:tcPr>
            <w:tcW w:w="3798" w:type="dxa"/>
            <w:tcBorders>
              <w:top w:val="nil"/>
              <w:left w:val="nil"/>
              <w:bottom w:val="nil"/>
              <w:right w:val="nil"/>
            </w:tcBorders>
          </w:tcPr>
          <w:p w14:paraId="5AFEC66F" w14:textId="77777777" w:rsidR="00B46BDF" w:rsidRDefault="00B46BDF">
            <w:pPr>
              <w:ind w:left="2"/>
            </w:pPr>
            <w:r>
              <w:rPr>
                <w:rFonts w:ascii="Arial" w:eastAsia="Arial" w:hAnsi="Arial" w:cs="Arial"/>
                <w:sz w:val="20"/>
              </w:rPr>
              <w:t>Parish Council</w:t>
            </w:r>
          </w:p>
        </w:tc>
        <w:tc>
          <w:tcPr>
            <w:tcW w:w="2405" w:type="dxa"/>
            <w:tcBorders>
              <w:top w:val="nil"/>
              <w:left w:val="nil"/>
              <w:bottom w:val="nil"/>
              <w:right w:val="nil"/>
            </w:tcBorders>
          </w:tcPr>
          <w:p w14:paraId="7B0F77F2" w14:textId="65CB5EBD" w:rsidR="00B46BDF" w:rsidRDefault="00B46BDF">
            <w:pPr>
              <w:ind w:right="116"/>
              <w:jc w:val="right"/>
            </w:pPr>
            <w:r>
              <w:rPr>
                <w:rFonts w:ascii="Arial" w:eastAsia="Arial" w:hAnsi="Arial" w:cs="Arial"/>
                <w:sz w:val="20"/>
              </w:rPr>
              <w:t>£</w:t>
            </w:r>
            <w:r w:rsidR="00B86BFC">
              <w:rPr>
                <w:rFonts w:ascii="Arial" w:eastAsia="Arial" w:hAnsi="Arial" w:cs="Arial"/>
                <w:sz w:val="20"/>
              </w:rPr>
              <w:t>225,885.15</w:t>
            </w:r>
          </w:p>
        </w:tc>
        <w:tc>
          <w:tcPr>
            <w:tcW w:w="1813" w:type="dxa"/>
            <w:tcBorders>
              <w:top w:val="nil"/>
              <w:left w:val="nil"/>
              <w:bottom w:val="nil"/>
              <w:right w:val="nil"/>
            </w:tcBorders>
          </w:tcPr>
          <w:p w14:paraId="1B798723" w14:textId="77777777" w:rsidR="00B46BDF" w:rsidRDefault="00B46BDF">
            <w:pPr>
              <w:ind w:right="164"/>
              <w:jc w:val="right"/>
            </w:pPr>
            <w:r>
              <w:rPr>
                <w:rFonts w:ascii="Arial" w:eastAsia="Arial" w:hAnsi="Arial" w:cs="Arial"/>
                <w:sz w:val="20"/>
              </w:rPr>
              <w:t>£0.00</w:t>
            </w:r>
          </w:p>
        </w:tc>
        <w:tc>
          <w:tcPr>
            <w:tcW w:w="1477" w:type="dxa"/>
            <w:tcBorders>
              <w:top w:val="nil"/>
              <w:left w:val="nil"/>
              <w:bottom w:val="nil"/>
              <w:right w:val="nil"/>
            </w:tcBorders>
          </w:tcPr>
          <w:p w14:paraId="204205E2" w14:textId="174BF542" w:rsidR="00B46BDF" w:rsidRDefault="00B46BDF">
            <w:pPr>
              <w:jc w:val="right"/>
            </w:pPr>
            <w:r>
              <w:rPr>
                <w:rFonts w:ascii="Arial" w:eastAsia="Arial" w:hAnsi="Arial" w:cs="Arial"/>
                <w:sz w:val="20"/>
              </w:rPr>
              <w:t>£22</w:t>
            </w:r>
            <w:r w:rsidR="00B86BFC">
              <w:rPr>
                <w:rFonts w:ascii="Arial" w:eastAsia="Arial" w:hAnsi="Arial" w:cs="Arial"/>
                <w:sz w:val="20"/>
              </w:rPr>
              <w:t>5</w:t>
            </w:r>
            <w:r>
              <w:rPr>
                <w:rFonts w:ascii="Arial" w:eastAsia="Arial" w:hAnsi="Arial" w:cs="Arial"/>
                <w:sz w:val="20"/>
              </w:rPr>
              <w:t>,</w:t>
            </w:r>
            <w:r w:rsidR="00B86BFC">
              <w:rPr>
                <w:rFonts w:ascii="Arial" w:eastAsia="Arial" w:hAnsi="Arial" w:cs="Arial"/>
                <w:sz w:val="20"/>
              </w:rPr>
              <w:t>885</w:t>
            </w:r>
            <w:r>
              <w:rPr>
                <w:rFonts w:ascii="Arial" w:eastAsia="Arial" w:hAnsi="Arial" w:cs="Arial"/>
                <w:sz w:val="20"/>
              </w:rPr>
              <w:t>.</w:t>
            </w:r>
            <w:r w:rsidR="00B86BFC">
              <w:rPr>
                <w:rFonts w:ascii="Arial" w:eastAsia="Arial" w:hAnsi="Arial" w:cs="Arial"/>
                <w:sz w:val="20"/>
              </w:rPr>
              <w:t>15</w:t>
            </w:r>
          </w:p>
        </w:tc>
      </w:tr>
      <w:tr w:rsidR="00B46BDF" w14:paraId="4BDB83D1" w14:textId="77777777">
        <w:trPr>
          <w:trHeight w:val="250"/>
        </w:trPr>
        <w:tc>
          <w:tcPr>
            <w:tcW w:w="3798" w:type="dxa"/>
            <w:tcBorders>
              <w:top w:val="nil"/>
              <w:left w:val="nil"/>
              <w:bottom w:val="nil"/>
              <w:right w:val="nil"/>
            </w:tcBorders>
          </w:tcPr>
          <w:p w14:paraId="360880AA" w14:textId="77777777" w:rsidR="00B46BDF" w:rsidRDefault="00B46BDF">
            <w:pPr>
              <w:ind w:left="2"/>
            </w:pPr>
            <w:r>
              <w:rPr>
                <w:rFonts w:ascii="Arial" w:eastAsia="Arial" w:hAnsi="Arial" w:cs="Arial"/>
                <w:sz w:val="20"/>
              </w:rPr>
              <w:t>Civic Centre</w:t>
            </w:r>
          </w:p>
        </w:tc>
        <w:tc>
          <w:tcPr>
            <w:tcW w:w="2405" w:type="dxa"/>
            <w:tcBorders>
              <w:top w:val="nil"/>
              <w:left w:val="nil"/>
              <w:bottom w:val="nil"/>
              <w:right w:val="nil"/>
            </w:tcBorders>
          </w:tcPr>
          <w:p w14:paraId="7F3CCD13" w14:textId="58107664" w:rsidR="00B46BDF" w:rsidRDefault="00B46BDF">
            <w:pPr>
              <w:ind w:right="118"/>
              <w:jc w:val="right"/>
            </w:pPr>
            <w:r>
              <w:rPr>
                <w:rFonts w:ascii="Arial" w:eastAsia="Arial" w:hAnsi="Arial" w:cs="Arial"/>
                <w:sz w:val="20"/>
              </w:rPr>
              <w:t>£</w:t>
            </w:r>
            <w:r w:rsidR="00B86BFC">
              <w:rPr>
                <w:rFonts w:ascii="Arial" w:eastAsia="Arial" w:hAnsi="Arial" w:cs="Arial"/>
                <w:sz w:val="20"/>
              </w:rPr>
              <w:t>31</w:t>
            </w:r>
            <w:r>
              <w:rPr>
                <w:rFonts w:ascii="Arial" w:eastAsia="Arial" w:hAnsi="Arial" w:cs="Arial"/>
                <w:sz w:val="20"/>
              </w:rPr>
              <w:t>,</w:t>
            </w:r>
            <w:r w:rsidR="00B86BFC">
              <w:rPr>
                <w:rFonts w:ascii="Arial" w:eastAsia="Arial" w:hAnsi="Arial" w:cs="Arial"/>
                <w:sz w:val="20"/>
              </w:rPr>
              <w:t>917.37</w:t>
            </w:r>
          </w:p>
        </w:tc>
        <w:tc>
          <w:tcPr>
            <w:tcW w:w="1813" w:type="dxa"/>
            <w:tcBorders>
              <w:top w:val="nil"/>
              <w:left w:val="nil"/>
              <w:bottom w:val="nil"/>
              <w:right w:val="nil"/>
            </w:tcBorders>
          </w:tcPr>
          <w:p w14:paraId="5A945181" w14:textId="77777777" w:rsidR="00B46BDF" w:rsidRDefault="00B46BDF">
            <w:pPr>
              <w:ind w:right="164"/>
              <w:jc w:val="right"/>
            </w:pPr>
            <w:r>
              <w:rPr>
                <w:rFonts w:ascii="Arial" w:eastAsia="Arial" w:hAnsi="Arial" w:cs="Arial"/>
                <w:sz w:val="20"/>
              </w:rPr>
              <w:t>£0.00</w:t>
            </w:r>
          </w:p>
        </w:tc>
        <w:tc>
          <w:tcPr>
            <w:tcW w:w="1477" w:type="dxa"/>
            <w:tcBorders>
              <w:top w:val="nil"/>
              <w:left w:val="nil"/>
              <w:bottom w:val="nil"/>
              <w:right w:val="nil"/>
            </w:tcBorders>
          </w:tcPr>
          <w:p w14:paraId="0707A898" w14:textId="2D87660B" w:rsidR="00B46BDF" w:rsidRDefault="00DA4170">
            <w:pPr>
              <w:ind w:right="1"/>
              <w:jc w:val="right"/>
            </w:pPr>
            <w:r>
              <w:rPr>
                <w:rFonts w:ascii="Arial" w:eastAsia="Arial" w:hAnsi="Arial" w:cs="Arial"/>
                <w:sz w:val="20"/>
              </w:rPr>
              <w:t>31,917.37</w:t>
            </w:r>
          </w:p>
        </w:tc>
      </w:tr>
    </w:tbl>
    <w:p w14:paraId="3F5CD665" w14:textId="4DBCD25C" w:rsidR="00B46BDF" w:rsidRDefault="00B46BDF" w:rsidP="00DA4170">
      <w:pPr>
        <w:spacing w:after="26"/>
      </w:pPr>
    </w:p>
    <w:tbl>
      <w:tblPr>
        <w:tblStyle w:val="TableGrid0"/>
        <w:tblW w:w="9614" w:type="dxa"/>
        <w:tblInd w:w="46" w:type="dxa"/>
        <w:tblLook w:val="04A0" w:firstRow="1" w:lastRow="0" w:firstColumn="1" w:lastColumn="0" w:noHBand="0" w:noVBand="1"/>
      </w:tblPr>
      <w:tblGrid>
        <w:gridCol w:w="3866"/>
        <w:gridCol w:w="2405"/>
        <w:gridCol w:w="1813"/>
        <w:gridCol w:w="1530"/>
      </w:tblGrid>
      <w:tr w:rsidR="00B46BDF" w14:paraId="6324ADF2" w14:textId="77777777" w:rsidTr="00DA4170">
        <w:trPr>
          <w:trHeight w:val="568"/>
        </w:trPr>
        <w:tc>
          <w:tcPr>
            <w:tcW w:w="3865" w:type="dxa"/>
            <w:tcBorders>
              <w:top w:val="nil"/>
              <w:left w:val="nil"/>
              <w:bottom w:val="nil"/>
              <w:right w:val="nil"/>
            </w:tcBorders>
          </w:tcPr>
          <w:p w14:paraId="6799C8FD" w14:textId="77777777" w:rsidR="00B46BDF" w:rsidRDefault="00B46BDF">
            <w:pPr>
              <w:ind w:left="67"/>
            </w:pPr>
            <w:r>
              <w:rPr>
                <w:rFonts w:ascii="Arial" w:eastAsia="Arial" w:hAnsi="Arial" w:cs="Arial"/>
                <w:sz w:val="20"/>
              </w:rPr>
              <w:t>Total Receipts</w:t>
            </w:r>
          </w:p>
        </w:tc>
        <w:tc>
          <w:tcPr>
            <w:tcW w:w="2405" w:type="dxa"/>
            <w:tcBorders>
              <w:top w:val="nil"/>
              <w:left w:val="nil"/>
              <w:bottom w:val="nil"/>
              <w:right w:val="nil"/>
            </w:tcBorders>
          </w:tcPr>
          <w:p w14:paraId="11C08C1F" w14:textId="77777777" w:rsidR="00B46BDF" w:rsidRDefault="00B46BDF">
            <w:pPr>
              <w:ind w:right="116"/>
              <w:jc w:val="right"/>
            </w:pPr>
            <w:r>
              <w:rPr>
                <w:rFonts w:ascii="Arial" w:eastAsia="Arial" w:hAnsi="Arial" w:cs="Arial"/>
                <w:sz w:val="20"/>
              </w:rPr>
              <w:t>£243,681.55</w:t>
            </w:r>
          </w:p>
        </w:tc>
        <w:tc>
          <w:tcPr>
            <w:tcW w:w="1813" w:type="dxa"/>
            <w:tcBorders>
              <w:top w:val="nil"/>
              <w:left w:val="nil"/>
              <w:bottom w:val="nil"/>
              <w:right w:val="nil"/>
            </w:tcBorders>
          </w:tcPr>
          <w:p w14:paraId="22CC3E8E" w14:textId="77777777" w:rsidR="00B46BDF" w:rsidRDefault="00B46BDF">
            <w:pPr>
              <w:ind w:right="163"/>
              <w:jc w:val="right"/>
            </w:pPr>
            <w:r>
              <w:rPr>
                <w:rFonts w:ascii="Arial" w:eastAsia="Arial" w:hAnsi="Arial" w:cs="Arial"/>
                <w:sz w:val="20"/>
              </w:rPr>
              <w:t>£0.00</w:t>
            </w:r>
          </w:p>
        </w:tc>
        <w:tc>
          <w:tcPr>
            <w:tcW w:w="1530" w:type="dxa"/>
            <w:tcBorders>
              <w:top w:val="nil"/>
              <w:left w:val="nil"/>
              <w:bottom w:val="nil"/>
              <w:right w:val="nil"/>
            </w:tcBorders>
          </w:tcPr>
          <w:p w14:paraId="10889765" w14:textId="75A971EC" w:rsidR="00B46BDF" w:rsidRDefault="00B46BDF">
            <w:pPr>
              <w:ind w:right="54"/>
              <w:jc w:val="right"/>
            </w:pPr>
            <w:r>
              <w:rPr>
                <w:rFonts w:ascii="Arial" w:eastAsia="Arial" w:hAnsi="Arial" w:cs="Arial"/>
                <w:sz w:val="20"/>
              </w:rPr>
              <w:t>£</w:t>
            </w:r>
            <w:r w:rsidR="00DA4170">
              <w:rPr>
                <w:rFonts w:ascii="Arial" w:eastAsia="Arial" w:hAnsi="Arial" w:cs="Arial"/>
                <w:sz w:val="20"/>
              </w:rPr>
              <w:t>257,802.52</w:t>
            </w:r>
          </w:p>
        </w:tc>
      </w:tr>
      <w:tr w:rsidR="00B46BDF" w14:paraId="457C50D6" w14:textId="77777777">
        <w:trPr>
          <w:trHeight w:val="370"/>
        </w:trPr>
        <w:tc>
          <w:tcPr>
            <w:tcW w:w="3865" w:type="dxa"/>
            <w:tcBorders>
              <w:top w:val="nil"/>
              <w:left w:val="nil"/>
              <w:bottom w:val="nil"/>
              <w:right w:val="nil"/>
            </w:tcBorders>
          </w:tcPr>
          <w:p w14:paraId="1131F5DB" w14:textId="77777777" w:rsidR="00B46BDF" w:rsidRDefault="00B46BDF">
            <w:r>
              <w:rPr>
                <w:rFonts w:ascii="Arial" w:eastAsia="Arial" w:hAnsi="Arial" w:cs="Arial"/>
                <w:sz w:val="20"/>
              </w:rPr>
              <w:t>PAYMENTS</w:t>
            </w:r>
          </w:p>
        </w:tc>
        <w:tc>
          <w:tcPr>
            <w:tcW w:w="2405" w:type="dxa"/>
            <w:tcBorders>
              <w:top w:val="nil"/>
              <w:left w:val="nil"/>
              <w:bottom w:val="nil"/>
              <w:right w:val="nil"/>
            </w:tcBorders>
          </w:tcPr>
          <w:p w14:paraId="44B19D56" w14:textId="77777777" w:rsidR="00B46BDF" w:rsidRDefault="00B46BDF">
            <w:pPr>
              <w:ind w:right="160"/>
              <w:jc w:val="right"/>
            </w:pPr>
            <w:r>
              <w:rPr>
                <w:rFonts w:ascii="Arial" w:eastAsia="Arial" w:hAnsi="Arial" w:cs="Arial"/>
                <w:sz w:val="20"/>
              </w:rPr>
              <w:t>Net</w:t>
            </w:r>
          </w:p>
        </w:tc>
        <w:tc>
          <w:tcPr>
            <w:tcW w:w="1813" w:type="dxa"/>
            <w:tcBorders>
              <w:top w:val="nil"/>
              <w:left w:val="nil"/>
              <w:bottom w:val="nil"/>
              <w:right w:val="nil"/>
            </w:tcBorders>
          </w:tcPr>
          <w:p w14:paraId="6CEDD0B8" w14:textId="77777777" w:rsidR="00B46BDF" w:rsidRDefault="00B46BDF">
            <w:pPr>
              <w:ind w:right="232"/>
              <w:jc w:val="right"/>
            </w:pPr>
            <w:r>
              <w:rPr>
                <w:rFonts w:ascii="Arial" w:eastAsia="Arial" w:hAnsi="Arial" w:cs="Arial"/>
                <w:sz w:val="20"/>
              </w:rPr>
              <w:t>Vat</w:t>
            </w:r>
          </w:p>
        </w:tc>
        <w:tc>
          <w:tcPr>
            <w:tcW w:w="1530" w:type="dxa"/>
            <w:tcBorders>
              <w:top w:val="nil"/>
              <w:left w:val="nil"/>
              <w:bottom w:val="nil"/>
              <w:right w:val="nil"/>
            </w:tcBorders>
          </w:tcPr>
          <w:p w14:paraId="7A6D12EF" w14:textId="77777777" w:rsidR="00B46BDF" w:rsidRDefault="00B46BDF">
            <w:pPr>
              <w:ind w:right="6"/>
              <w:jc w:val="right"/>
            </w:pPr>
            <w:r>
              <w:rPr>
                <w:rFonts w:ascii="Arial" w:eastAsia="Arial" w:hAnsi="Arial" w:cs="Arial"/>
                <w:sz w:val="20"/>
              </w:rPr>
              <w:t>Gross</w:t>
            </w:r>
          </w:p>
        </w:tc>
      </w:tr>
      <w:tr w:rsidR="00B46BDF" w14:paraId="3A64AA94" w14:textId="77777777">
        <w:trPr>
          <w:trHeight w:val="289"/>
        </w:trPr>
        <w:tc>
          <w:tcPr>
            <w:tcW w:w="3865" w:type="dxa"/>
            <w:tcBorders>
              <w:top w:val="nil"/>
              <w:left w:val="nil"/>
              <w:bottom w:val="nil"/>
              <w:right w:val="nil"/>
            </w:tcBorders>
          </w:tcPr>
          <w:p w14:paraId="4D35FEE1" w14:textId="77777777" w:rsidR="00B46BDF" w:rsidRDefault="00B46BDF">
            <w:pPr>
              <w:ind w:left="2"/>
            </w:pPr>
            <w:r>
              <w:rPr>
                <w:rFonts w:ascii="Arial" w:eastAsia="Arial" w:hAnsi="Arial" w:cs="Arial"/>
                <w:sz w:val="20"/>
              </w:rPr>
              <w:t>Parish Council</w:t>
            </w:r>
          </w:p>
        </w:tc>
        <w:tc>
          <w:tcPr>
            <w:tcW w:w="2405" w:type="dxa"/>
            <w:tcBorders>
              <w:top w:val="nil"/>
              <w:left w:val="nil"/>
              <w:bottom w:val="nil"/>
              <w:right w:val="nil"/>
            </w:tcBorders>
          </w:tcPr>
          <w:p w14:paraId="2B7FCF1D" w14:textId="0F65FE74" w:rsidR="00B46BDF" w:rsidRDefault="00B46BDF">
            <w:pPr>
              <w:ind w:right="153"/>
              <w:jc w:val="right"/>
            </w:pPr>
            <w:r>
              <w:rPr>
                <w:rFonts w:ascii="Arial" w:eastAsia="Arial" w:hAnsi="Arial" w:cs="Arial"/>
                <w:sz w:val="20"/>
              </w:rPr>
              <w:t>£</w:t>
            </w:r>
            <w:r w:rsidR="00DA4170">
              <w:rPr>
                <w:rFonts w:ascii="Arial" w:eastAsia="Arial" w:hAnsi="Arial" w:cs="Arial"/>
                <w:sz w:val="20"/>
              </w:rPr>
              <w:t>137,796.8</w:t>
            </w:r>
            <w:r w:rsidR="00BB45D8">
              <w:rPr>
                <w:rFonts w:ascii="Arial" w:eastAsia="Arial" w:hAnsi="Arial" w:cs="Arial"/>
                <w:sz w:val="20"/>
              </w:rPr>
              <w:t>4</w:t>
            </w:r>
          </w:p>
        </w:tc>
        <w:tc>
          <w:tcPr>
            <w:tcW w:w="1813" w:type="dxa"/>
            <w:tcBorders>
              <w:top w:val="nil"/>
              <w:left w:val="nil"/>
              <w:bottom w:val="nil"/>
              <w:right w:val="nil"/>
            </w:tcBorders>
          </w:tcPr>
          <w:p w14:paraId="6139490D" w14:textId="5657CC32" w:rsidR="00B46BDF" w:rsidRDefault="00B46BDF">
            <w:pPr>
              <w:ind w:left="699"/>
            </w:pPr>
            <w:r>
              <w:rPr>
                <w:rFonts w:ascii="Arial" w:eastAsia="Arial" w:hAnsi="Arial" w:cs="Arial"/>
                <w:sz w:val="20"/>
              </w:rPr>
              <w:t>£4,</w:t>
            </w:r>
            <w:r w:rsidR="007931BC">
              <w:rPr>
                <w:rFonts w:ascii="Arial" w:eastAsia="Arial" w:hAnsi="Arial" w:cs="Arial"/>
                <w:sz w:val="20"/>
              </w:rPr>
              <w:t>277.77</w:t>
            </w:r>
          </w:p>
        </w:tc>
        <w:tc>
          <w:tcPr>
            <w:tcW w:w="1530" w:type="dxa"/>
            <w:tcBorders>
              <w:top w:val="nil"/>
              <w:left w:val="nil"/>
              <w:bottom w:val="nil"/>
              <w:right w:val="nil"/>
            </w:tcBorders>
          </w:tcPr>
          <w:p w14:paraId="6DB4566E" w14:textId="1AB56A80" w:rsidR="00B46BDF" w:rsidRDefault="00B46BDF">
            <w:pPr>
              <w:jc w:val="right"/>
            </w:pPr>
            <w:r>
              <w:rPr>
                <w:rFonts w:ascii="Arial" w:eastAsia="Arial" w:hAnsi="Arial" w:cs="Arial"/>
                <w:sz w:val="20"/>
              </w:rPr>
              <w:t>£</w:t>
            </w:r>
            <w:r w:rsidR="007931BC">
              <w:rPr>
                <w:rFonts w:ascii="Arial" w:eastAsia="Arial" w:hAnsi="Arial" w:cs="Arial"/>
                <w:sz w:val="20"/>
              </w:rPr>
              <w:t>142,074.61</w:t>
            </w:r>
          </w:p>
        </w:tc>
      </w:tr>
      <w:tr w:rsidR="00B46BDF" w14:paraId="4B69A0B7" w14:textId="77777777">
        <w:trPr>
          <w:trHeight w:val="250"/>
        </w:trPr>
        <w:tc>
          <w:tcPr>
            <w:tcW w:w="3865" w:type="dxa"/>
            <w:tcBorders>
              <w:top w:val="nil"/>
              <w:left w:val="nil"/>
              <w:bottom w:val="nil"/>
              <w:right w:val="nil"/>
            </w:tcBorders>
          </w:tcPr>
          <w:p w14:paraId="42F0C9E8" w14:textId="77777777" w:rsidR="00B46BDF" w:rsidRDefault="00B46BDF">
            <w:pPr>
              <w:ind w:left="2"/>
            </w:pPr>
            <w:r>
              <w:rPr>
                <w:rFonts w:ascii="Arial" w:eastAsia="Arial" w:hAnsi="Arial" w:cs="Arial"/>
                <w:sz w:val="20"/>
              </w:rPr>
              <w:t>Civic Centre</w:t>
            </w:r>
          </w:p>
        </w:tc>
        <w:tc>
          <w:tcPr>
            <w:tcW w:w="2405" w:type="dxa"/>
            <w:tcBorders>
              <w:top w:val="nil"/>
              <w:left w:val="nil"/>
              <w:bottom w:val="nil"/>
              <w:right w:val="nil"/>
            </w:tcBorders>
          </w:tcPr>
          <w:p w14:paraId="2A7E9077" w14:textId="7240A2DE" w:rsidR="00B46BDF" w:rsidRDefault="00B46BDF">
            <w:pPr>
              <w:ind w:right="155"/>
              <w:jc w:val="right"/>
            </w:pPr>
            <w:r>
              <w:rPr>
                <w:rFonts w:ascii="Arial" w:eastAsia="Arial" w:hAnsi="Arial" w:cs="Arial"/>
                <w:sz w:val="20"/>
              </w:rPr>
              <w:t>£</w:t>
            </w:r>
            <w:r w:rsidR="00BB45D8">
              <w:rPr>
                <w:rFonts w:ascii="Arial" w:eastAsia="Arial" w:hAnsi="Arial" w:cs="Arial"/>
                <w:sz w:val="20"/>
              </w:rPr>
              <w:t>9</w:t>
            </w:r>
            <w:r>
              <w:rPr>
                <w:rFonts w:ascii="Arial" w:eastAsia="Arial" w:hAnsi="Arial" w:cs="Arial"/>
                <w:sz w:val="20"/>
              </w:rPr>
              <w:t>8,</w:t>
            </w:r>
            <w:r w:rsidR="00E31F91">
              <w:rPr>
                <w:rFonts w:ascii="Arial" w:eastAsia="Arial" w:hAnsi="Arial" w:cs="Arial"/>
                <w:sz w:val="20"/>
              </w:rPr>
              <w:t>780.83</w:t>
            </w:r>
          </w:p>
        </w:tc>
        <w:tc>
          <w:tcPr>
            <w:tcW w:w="1813" w:type="dxa"/>
            <w:tcBorders>
              <w:top w:val="nil"/>
              <w:left w:val="nil"/>
              <w:bottom w:val="nil"/>
              <w:right w:val="nil"/>
            </w:tcBorders>
          </w:tcPr>
          <w:p w14:paraId="5478EE23" w14:textId="35BA30F3" w:rsidR="00B46BDF" w:rsidRDefault="00B46BDF">
            <w:pPr>
              <w:ind w:left="699"/>
            </w:pPr>
            <w:r>
              <w:rPr>
                <w:rFonts w:ascii="Arial" w:eastAsia="Arial" w:hAnsi="Arial" w:cs="Arial"/>
                <w:sz w:val="20"/>
              </w:rPr>
              <w:t>£</w:t>
            </w:r>
            <w:r w:rsidR="00E31F91">
              <w:rPr>
                <w:rFonts w:ascii="Arial" w:eastAsia="Arial" w:hAnsi="Arial" w:cs="Arial"/>
                <w:sz w:val="20"/>
              </w:rPr>
              <w:t>2,742.11</w:t>
            </w:r>
          </w:p>
        </w:tc>
        <w:tc>
          <w:tcPr>
            <w:tcW w:w="1530" w:type="dxa"/>
            <w:tcBorders>
              <w:top w:val="nil"/>
              <w:left w:val="nil"/>
              <w:bottom w:val="nil"/>
              <w:right w:val="nil"/>
            </w:tcBorders>
          </w:tcPr>
          <w:p w14:paraId="3E548470" w14:textId="69D63EDA" w:rsidR="00B46BDF" w:rsidRDefault="00B46BDF">
            <w:pPr>
              <w:ind w:right="1"/>
              <w:jc w:val="right"/>
            </w:pPr>
            <w:r>
              <w:rPr>
                <w:rFonts w:ascii="Arial" w:eastAsia="Arial" w:hAnsi="Arial" w:cs="Arial"/>
                <w:sz w:val="20"/>
              </w:rPr>
              <w:t>£</w:t>
            </w:r>
            <w:r w:rsidR="00E31F91">
              <w:rPr>
                <w:rFonts w:ascii="Arial" w:eastAsia="Arial" w:hAnsi="Arial" w:cs="Arial"/>
                <w:sz w:val="20"/>
              </w:rPr>
              <w:t>101</w:t>
            </w:r>
            <w:r>
              <w:rPr>
                <w:rFonts w:ascii="Arial" w:eastAsia="Arial" w:hAnsi="Arial" w:cs="Arial"/>
                <w:sz w:val="20"/>
              </w:rPr>
              <w:t>,</w:t>
            </w:r>
            <w:r w:rsidR="00E31F91">
              <w:rPr>
                <w:rFonts w:ascii="Arial" w:eastAsia="Arial" w:hAnsi="Arial" w:cs="Arial"/>
                <w:sz w:val="20"/>
              </w:rPr>
              <w:t>522</w:t>
            </w:r>
            <w:r>
              <w:rPr>
                <w:rFonts w:ascii="Arial" w:eastAsia="Arial" w:hAnsi="Arial" w:cs="Arial"/>
                <w:sz w:val="20"/>
              </w:rPr>
              <w:t>.9</w:t>
            </w:r>
            <w:r w:rsidR="00E31F91">
              <w:rPr>
                <w:rFonts w:ascii="Arial" w:eastAsia="Arial" w:hAnsi="Arial" w:cs="Arial"/>
                <w:sz w:val="20"/>
              </w:rPr>
              <w:t>4</w:t>
            </w:r>
          </w:p>
        </w:tc>
      </w:tr>
    </w:tbl>
    <w:p w14:paraId="2E477921" w14:textId="5FDEE77D" w:rsidR="00B46BDF" w:rsidRDefault="00B46BDF">
      <w:pPr>
        <w:spacing w:after="26"/>
        <w:ind w:left="4692" w:right="-3"/>
      </w:pPr>
    </w:p>
    <w:p w14:paraId="06FEA901" w14:textId="481AAD80" w:rsidR="00B46BDF" w:rsidRDefault="00B46BDF">
      <w:pPr>
        <w:tabs>
          <w:tab w:val="center" w:pos="5608"/>
          <w:tab w:val="center" w:pos="7458"/>
          <w:tab w:val="right" w:pos="9661"/>
        </w:tabs>
        <w:spacing w:after="165"/>
        <w:ind w:left="-13"/>
      </w:pPr>
      <w:r>
        <w:rPr>
          <w:rFonts w:ascii="Arial" w:eastAsia="Arial" w:hAnsi="Arial" w:cs="Arial"/>
          <w:sz w:val="20"/>
        </w:rPr>
        <w:t>Total Payments</w:t>
      </w:r>
      <w:r>
        <w:rPr>
          <w:rFonts w:ascii="Arial" w:eastAsia="Arial" w:hAnsi="Arial" w:cs="Arial"/>
          <w:sz w:val="20"/>
        </w:rPr>
        <w:tab/>
        <w:t>£</w:t>
      </w:r>
      <w:r w:rsidR="00884AAF">
        <w:rPr>
          <w:rFonts w:ascii="Arial" w:eastAsia="Arial" w:hAnsi="Arial" w:cs="Arial"/>
          <w:sz w:val="20"/>
        </w:rPr>
        <w:t>236,577.67</w:t>
      </w:r>
      <w:r>
        <w:rPr>
          <w:rFonts w:ascii="Arial" w:eastAsia="Arial" w:hAnsi="Arial" w:cs="Arial"/>
          <w:sz w:val="20"/>
        </w:rPr>
        <w:tab/>
        <w:t>£</w:t>
      </w:r>
      <w:r w:rsidR="00E31F91">
        <w:rPr>
          <w:rFonts w:ascii="Arial" w:eastAsia="Arial" w:hAnsi="Arial" w:cs="Arial"/>
          <w:sz w:val="20"/>
        </w:rPr>
        <w:t>7</w:t>
      </w:r>
      <w:r w:rsidR="00884AAF">
        <w:rPr>
          <w:rFonts w:ascii="Arial" w:eastAsia="Arial" w:hAnsi="Arial" w:cs="Arial"/>
          <w:sz w:val="20"/>
        </w:rPr>
        <w:t>,</w:t>
      </w:r>
      <w:r w:rsidR="00E31F91">
        <w:rPr>
          <w:rFonts w:ascii="Arial" w:eastAsia="Arial" w:hAnsi="Arial" w:cs="Arial"/>
          <w:sz w:val="20"/>
        </w:rPr>
        <w:t>0</w:t>
      </w:r>
      <w:r w:rsidR="00884AAF">
        <w:rPr>
          <w:rFonts w:ascii="Arial" w:eastAsia="Arial" w:hAnsi="Arial" w:cs="Arial"/>
          <w:sz w:val="20"/>
        </w:rPr>
        <w:t>19.88</w:t>
      </w:r>
      <w:r>
        <w:rPr>
          <w:rFonts w:ascii="Arial" w:eastAsia="Arial" w:hAnsi="Arial" w:cs="Arial"/>
          <w:sz w:val="20"/>
        </w:rPr>
        <w:tab/>
        <w:t>£</w:t>
      </w:r>
      <w:r w:rsidR="00E31F91">
        <w:rPr>
          <w:rFonts w:ascii="Arial" w:eastAsia="Arial" w:hAnsi="Arial" w:cs="Arial"/>
          <w:sz w:val="20"/>
        </w:rPr>
        <w:t>243,597.55</w:t>
      </w:r>
    </w:p>
    <w:p w14:paraId="6925B26D" w14:textId="77777777" w:rsidR="00716662" w:rsidRDefault="00716662">
      <w:pPr>
        <w:spacing w:after="79"/>
        <w:ind w:left="-3" w:right="601" w:hanging="10"/>
        <w:rPr>
          <w:rFonts w:ascii="Arial" w:eastAsia="Arial" w:hAnsi="Arial" w:cs="Arial"/>
          <w:sz w:val="20"/>
        </w:rPr>
      </w:pPr>
    </w:p>
    <w:p w14:paraId="72A63FCF" w14:textId="5CB00E69" w:rsidR="00B46BDF" w:rsidRDefault="00B46BDF">
      <w:pPr>
        <w:spacing w:after="79"/>
        <w:ind w:left="-3" w:right="601" w:hanging="10"/>
      </w:pPr>
      <w:r>
        <w:rPr>
          <w:rFonts w:ascii="Arial" w:eastAsia="Arial" w:hAnsi="Arial" w:cs="Arial"/>
          <w:sz w:val="20"/>
        </w:rPr>
        <w:t>Closing Balances</w:t>
      </w:r>
    </w:p>
    <w:p w14:paraId="6EEAEE18" w14:textId="77777777" w:rsidR="00B46BDF" w:rsidRDefault="00B46BDF">
      <w:pPr>
        <w:pStyle w:val="Heading1"/>
        <w:spacing w:after="109"/>
        <w:ind w:left="-3"/>
      </w:pPr>
      <w:r>
        <w:t>Ordinary Accounts</w:t>
      </w:r>
    </w:p>
    <w:p w14:paraId="55CAF54E" w14:textId="04136435" w:rsidR="00886D4C" w:rsidRDefault="00B46BDF" w:rsidP="00090FF5">
      <w:pPr>
        <w:spacing w:after="0" w:line="320" w:lineRule="auto"/>
        <w:ind w:left="-3" w:right="601" w:hanging="10"/>
        <w:rPr>
          <w:rFonts w:ascii="Arial" w:eastAsia="Arial" w:hAnsi="Arial" w:cs="Arial"/>
          <w:sz w:val="20"/>
        </w:rPr>
      </w:pPr>
      <w:r>
        <w:rPr>
          <w:rFonts w:ascii="Arial" w:eastAsia="Arial" w:hAnsi="Arial" w:cs="Arial"/>
          <w:sz w:val="20"/>
        </w:rPr>
        <w:t>Co-operative Bank</w:t>
      </w:r>
      <w:r>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03B76">
        <w:rPr>
          <w:rFonts w:ascii="Arial" w:eastAsia="Arial" w:hAnsi="Arial" w:cs="Arial"/>
          <w:sz w:val="20"/>
        </w:rPr>
        <w:t xml:space="preserve"> </w:t>
      </w:r>
      <w:r w:rsidR="00090FF5">
        <w:rPr>
          <w:rFonts w:ascii="Arial" w:eastAsia="Arial" w:hAnsi="Arial" w:cs="Arial"/>
          <w:sz w:val="20"/>
        </w:rPr>
        <w:t xml:space="preserve">  </w:t>
      </w:r>
      <w:r>
        <w:rPr>
          <w:rFonts w:ascii="Arial" w:eastAsia="Arial" w:hAnsi="Arial" w:cs="Arial"/>
          <w:sz w:val="20"/>
        </w:rPr>
        <w:t>£2,</w:t>
      </w:r>
      <w:r w:rsidR="00DF618C">
        <w:rPr>
          <w:rFonts w:ascii="Arial" w:eastAsia="Arial" w:hAnsi="Arial" w:cs="Arial"/>
          <w:sz w:val="20"/>
        </w:rPr>
        <w:t>138.68</w:t>
      </w:r>
    </w:p>
    <w:p w14:paraId="146A7DE5" w14:textId="56336D3F" w:rsidR="00886D4C" w:rsidRDefault="00B46BDF">
      <w:pPr>
        <w:spacing w:after="0" w:line="320" w:lineRule="auto"/>
        <w:ind w:left="-3" w:right="601" w:hanging="10"/>
        <w:rPr>
          <w:rFonts w:ascii="Arial" w:eastAsia="Arial" w:hAnsi="Arial" w:cs="Arial"/>
          <w:sz w:val="20"/>
        </w:rPr>
      </w:pPr>
      <w:r>
        <w:rPr>
          <w:rFonts w:ascii="Arial" w:eastAsia="Arial" w:hAnsi="Arial" w:cs="Arial"/>
          <w:sz w:val="20"/>
        </w:rPr>
        <w:t>HSBC Current Account</w:t>
      </w:r>
      <w:r>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t xml:space="preserve">  </w:t>
      </w:r>
      <w:r>
        <w:rPr>
          <w:rFonts w:ascii="Arial" w:eastAsia="Arial" w:hAnsi="Arial" w:cs="Arial"/>
          <w:sz w:val="20"/>
        </w:rPr>
        <w:t>£13,</w:t>
      </w:r>
      <w:r w:rsidR="00DF618C">
        <w:rPr>
          <w:rFonts w:ascii="Arial" w:eastAsia="Arial" w:hAnsi="Arial" w:cs="Arial"/>
          <w:sz w:val="20"/>
        </w:rPr>
        <w:t>388.74</w:t>
      </w:r>
      <w:r>
        <w:rPr>
          <w:rFonts w:ascii="Arial" w:eastAsia="Arial" w:hAnsi="Arial" w:cs="Arial"/>
          <w:sz w:val="20"/>
        </w:rPr>
        <w:t xml:space="preserve"> </w:t>
      </w:r>
    </w:p>
    <w:p w14:paraId="45BCFF56" w14:textId="4EF1F3CF" w:rsidR="00B46BDF" w:rsidRDefault="00B46BDF">
      <w:pPr>
        <w:spacing w:after="0" w:line="320" w:lineRule="auto"/>
        <w:ind w:left="-3" w:right="601" w:hanging="10"/>
      </w:pPr>
      <w:r>
        <w:rPr>
          <w:rFonts w:ascii="Arial" w:eastAsia="Arial" w:hAnsi="Arial" w:cs="Arial"/>
          <w:sz w:val="20"/>
        </w:rPr>
        <w:t>Petty Cash Account</w:t>
      </w:r>
      <w:r>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90FF5">
        <w:rPr>
          <w:rFonts w:ascii="Arial" w:eastAsia="Arial" w:hAnsi="Arial" w:cs="Arial"/>
          <w:sz w:val="20"/>
        </w:rPr>
        <w:tab/>
      </w:r>
      <w:r w:rsidR="00003B76">
        <w:rPr>
          <w:rFonts w:ascii="Arial" w:eastAsia="Arial" w:hAnsi="Arial" w:cs="Arial"/>
          <w:sz w:val="20"/>
        </w:rPr>
        <w:t xml:space="preserve">       </w:t>
      </w:r>
      <w:r>
        <w:rPr>
          <w:rFonts w:ascii="Arial" w:eastAsia="Arial" w:hAnsi="Arial" w:cs="Arial"/>
          <w:sz w:val="20"/>
        </w:rPr>
        <w:t>£250.00</w:t>
      </w:r>
    </w:p>
    <w:p w14:paraId="7E9C6061" w14:textId="3A98826C" w:rsidR="00B46BDF" w:rsidRDefault="00B46BDF">
      <w:pPr>
        <w:spacing w:after="50"/>
        <w:ind w:left="-3" w:right="601" w:hanging="10"/>
      </w:pPr>
      <w:r>
        <w:rPr>
          <w:rFonts w:ascii="Arial" w:eastAsia="Arial" w:hAnsi="Arial" w:cs="Arial"/>
          <w:sz w:val="20"/>
        </w:rPr>
        <w:t>Public Sector Deposit Fund</w:t>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C35D16" w:rsidRPr="00003B76">
        <w:rPr>
          <w:rFonts w:ascii="Arial" w:eastAsia="Arial" w:hAnsi="Arial" w:cs="Arial"/>
          <w:sz w:val="20"/>
          <w:u w:val="single"/>
        </w:rPr>
        <w:t>£1</w:t>
      </w:r>
      <w:r w:rsidR="00DF618C">
        <w:rPr>
          <w:rFonts w:ascii="Arial" w:eastAsia="Arial" w:hAnsi="Arial" w:cs="Arial"/>
          <w:sz w:val="20"/>
          <w:u w:val="single"/>
        </w:rPr>
        <w:t>4</w:t>
      </w:r>
      <w:r w:rsidR="00C35D16" w:rsidRPr="00003B76">
        <w:rPr>
          <w:rFonts w:ascii="Arial" w:eastAsia="Arial" w:hAnsi="Arial" w:cs="Arial"/>
          <w:sz w:val="20"/>
          <w:u w:val="single"/>
        </w:rPr>
        <w:t>0</w:t>
      </w:r>
      <w:r w:rsidR="00A13EB3" w:rsidRPr="00003B76">
        <w:rPr>
          <w:rFonts w:ascii="Arial" w:eastAsia="Arial" w:hAnsi="Arial" w:cs="Arial"/>
          <w:sz w:val="20"/>
          <w:u w:val="single"/>
        </w:rPr>
        <w:t>,000.00</w:t>
      </w:r>
    </w:p>
    <w:p w14:paraId="502A56C8" w14:textId="5B975735" w:rsidR="00B46BDF" w:rsidRDefault="00B46BDF">
      <w:pPr>
        <w:spacing w:after="0"/>
        <w:ind w:left="-3" w:right="601" w:hanging="10"/>
        <w:rPr>
          <w:rFonts w:ascii="Arial" w:eastAsia="Arial" w:hAnsi="Arial" w:cs="Arial"/>
          <w:sz w:val="20"/>
        </w:rPr>
      </w:pPr>
      <w:r>
        <w:rPr>
          <w:rFonts w:ascii="Arial" w:eastAsia="Arial" w:hAnsi="Arial" w:cs="Arial"/>
          <w:sz w:val="20"/>
        </w:rPr>
        <w:t>Total</w:t>
      </w:r>
      <w:r w:rsidR="00A13EB3">
        <w:rPr>
          <w:rFonts w:ascii="Arial" w:eastAsia="Arial" w:hAnsi="Arial" w:cs="Arial"/>
          <w:sz w:val="20"/>
        </w:rPr>
        <w:t xml:space="preserve"> </w:t>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Pr>
          <w:rFonts w:ascii="Arial" w:eastAsia="Arial" w:hAnsi="Arial" w:cs="Arial"/>
          <w:sz w:val="20"/>
        </w:rPr>
        <w:tab/>
      </w:r>
      <w:r w:rsidR="00A13EB3" w:rsidRPr="002811DC">
        <w:rPr>
          <w:rFonts w:ascii="Arial" w:eastAsia="Arial" w:hAnsi="Arial" w:cs="Arial"/>
          <w:sz w:val="20"/>
          <w:u w:val="single"/>
        </w:rPr>
        <w:t>£1</w:t>
      </w:r>
      <w:r w:rsidR="00DF618C">
        <w:rPr>
          <w:rFonts w:ascii="Arial" w:eastAsia="Arial" w:hAnsi="Arial" w:cs="Arial"/>
          <w:sz w:val="20"/>
          <w:u w:val="single"/>
        </w:rPr>
        <w:t>55</w:t>
      </w:r>
      <w:r w:rsidR="00A13EB3" w:rsidRPr="002811DC">
        <w:rPr>
          <w:rFonts w:ascii="Arial" w:eastAsia="Arial" w:hAnsi="Arial" w:cs="Arial"/>
          <w:sz w:val="20"/>
          <w:u w:val="single"/>
        </w:rPr>
        <w:t>,</w:t>
      </w:r>
      <w:r w:rsidR="00DF618C">
        <w:rPr>
          <w:rFonts w:ascii="Arial" w:eastAsia="Arial" w:hAnsi="Arial" w:cs="Arial"/>
          <w:sz w:val="20"/>
          <w:u w:val="single"/>
        </w:rPr>
        <w:t>777.42</w:t>
      </w:r>
    </w:p>
    <w:p w14:paraId="2960E9C0" w14:textId="5CEDEBA6" w:rsidR="0041577D" w:rsidRDefault="0041577D">
      <w:pPr>
        <w:spacing w:after="0"/>
        <w:ind w:left="-3" w:right="601" w:hanging="10"/>
        <w:rPr>
          <w:rFonts w:ascii="Arial" w:eastAsia="Arial" w:hAnsi="Arial" w:cs="Arial"/>
          <w:sz w:val="20"/>
        </w:rPr>
      </w:pPr>
    </w:p>
    <w:p w14:paraId="2E762BCD" w14:textId="2F11BF83" w:rsidR="0041577D" w:rsidRDefault="0041577D">
      <w:pPr>
        <w:spacing w:after="0"/>
        <w:ind w:left="-3" w:right="601" w:hanging="10"/>
      </w:pPr>
      <w:r>
        <w:rPr>
          <w:rFonts w:ascii="Arial" w:eastAsia="Arial" w:hAnsi="Arial" w:cs="Arial"/>
          <w:sz w:val="20"/>
        </w:rPr>
        <w:t>Uncleared and unpresented effects</w:t>
      </w:r>
    </w:p>
    <w:p w14:paraId="4BFF266B" w14:textId="0AD73162" w:rsidR="00B46BDF" w:rsidRPr="008A7B27" w:rsidRDefault="00B46BDF" w:rsidP="008A7B27">
      <w:pPr>
        <w:tabs>
          <w:tab w:val="center" w:pos="4939"/>
          <w:tab w:val="right" w:pos="9661"/>
        </w:tabs>
        <w:spacing w:before="98" w:after="0"/>
      </w:pPr>
    </w:p>
    <w:p w14:paraId="7C9EF2FA" w14:textId="014B6A30" w:rsidR="00170BF0" w:rsidRDefault="00170BF0" w:rsidP="00170BF0">
      <w:pPr>
        <w:spacing w:after="79"/>
        <w:ind w:left="-3" w:right="601" w:hanging="10"/>
      </w:pPr>
      <w:r>
        <w:rPr>
          <w:rFonts w:ascii="Arial" w:eastAsia="Arial" w:hAnsi="Arial" w:cs="Arial"/>
          <w:sz w:val="20"/>
        </w:rPr>
        <w:t>Statement Closing Balances</w:t>
      </w:r>
    </w:p>
    <w:p w14:paraId="78DC57CE" w14:textId="77777777" w:rsidR="00170BF0" w:rsidRDefault="00170BF0" w:rsidP="00170BF0">
      <w:pPr>
        <w:pStyle w:val="Heading1"/>
        <w:spacing w:after="109"/>
        <w:ind w:left="-3"/>
      </w:pPr>
      <w:r>
        <w:t>Ordinary Accounts</w:t>
      </w:r>
    </w:p>
    <w:p w14:paraId="382164C2" w14:textId="77777777" w:rsidR="00170BF0" w:rsidRDefault="00170BF0" w:rsidP="00170BF0">
      <w:pPr>
        <w:spacing w:after="0" w:line="320" w:lineRule="auto"/>
        <w:ind w:left="-3" w:right="601" w:hanging="10"/>
        <w:rPr>
          <w:rFonts w:ascii="Arial" w:eastAsia="Arial" w:hAnsi="Arial" w:cs="Arial"/>
          <w:sz w:val="20"/>
        </w:rPr>
      </w:pPr>
      <w:r>
        <w:rPr>
          <w:rFonts w:ascii="Arial" w:eastAsia="Arial" w:hAnsi="Arial" w:cs="Arial"/>
          <w:sz w:val="20"/>
        </w:rPr>
        <w:t>Co-operative Bank</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£2,763.68 </w:t>
      </w:r>
    </w:p>
    <w:p w14:paraId="7423481B" w14:textId="77777777" w:rsidR="00170BF0" w:rsidRDefault="00170BF0" w:rsidP="00170BF0">
      <w:pPr>
        <w:spacing w:after="0" w:line="320" w:lineRule="auto"/>
        <w:ind w:left="-3" w:right="601" w:hanging="10"/>
        <w:rPr>
          <w:rFonts w:ascii="Arial" w:eastAsia="Arial" w:hAnsi="Arial" w:cs="Arial"/>
          <w:sz w:val="20"/>
        </w:rPr>
      </w:pPr>
      <w:r>
        <w:rPr>
          <w:rFonts w:ascii="Arial" w:eastAsia="Arial" w:hAnsi="Arial" w:cs="Arial"/>
          <w:sz w:val="20"/>
        </w:rPr>
        <w:t>HSBC Current Account</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£13,247.79 </w:t>
      </w:r>
    </w:p>
    <w:p w14:paraId="089227A7" w14:textId="77777777" w:rsidR="00170BF0" w:rsidRDefault="00170BF0" w:rsidP="00170BF0">
      <w:pPr>
        <w:spacing w:after="0" w:line="320" w:lineRule="auto"/>
        <w:ind w:left="-3" w:right="601" w:hanging="10"/>
      </w:pPr>
      <w:r>
        <w:rPr>
          <w:rFonts w:ascii="Arial" w:eastAsia="Arial" w:hAnsi="Arial" w:cs="Arial"/>
          <w:sz w:val="20"/>
        </w:rPr>
        <w:t>Petty Cash Account</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£250.00</w:t>
      </w:r>
    </w:p>
    <w:p w14:paraId="6A07DE40" w14:textId="77777777" w:rsidR="00170BF0" w:rsidRDefault="00170BF0" w:rsidP="00170BF0">
      <w:pPr>
        <w:spacing w:after="50"/>
        <w:ind w:left="-3" w:right="601" w:hanging="10"/>
      </w:pPr>
      <w:r>
        <w:rPr>
          <w:rFonts w:ascii="Arial" w:eastAsia="Arial" w:hAnsi="Arial" w:cs="Arial"/>
          <w:sz w:val="20"/>
        </w:rPr>
        <w:t>Public Sector Deposit Fund</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003B76">
        <w:rPr>
          <w:rFonts w:ascii="Arial" w:eastAsia="Arial" w:hAnsi="Arial" w:cs="Arial"/>
          <w:sz w:val="20"/>
          <w:u w:val="single"/>
        </w:rPr>
        <w:t>£150,000.00</w:t>
      </w:r>
    </w:p>
    <w:p w14:paraId="4AE61A03" w14:textId="77777777" w:rsidR="00170BF0" w:rsidRDefault="00170BF0" w:rsidP="00170BF0">
      <w:pPr>
        <w:spacing w:after="0"/>
        <w:ind w:left="-3" w:right="601" w:hanging="10"/>
      </w:pPr>
      <w:r>
        <w:rPr>
          <w:rFonts w:ascii="Arial" w:eastAsia="Arial" w:hAnsi="Arial" w:cs="Arial"/>
          <w:sz w:val="20"/>
        </w:rPr>
        <w:t xml:space="preserve">Total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2811DC">
        <w:rPr>
          <w:rFonts w:ascii="Arial" w:eastAsia="Arial" w:hAnsi="Arial" w:cs="Arial"/>
          <w:sz w:val="20"/>
          <w:u w:val="single"/>
        </w:rPr>
        <w:t>£166,261.47</w:t>
      </w:r>
    </w:p>
    <w:p w14:paraId="0FB0F0AC" w14:textId="77777777" w:rsidR="00770B6E" w:rsidRDefault="00770B6E" w:rsidP="00421602">
      <w:pPr>
        <w:rPr>
          <w:rFonts w:cstheme="minorHAnsi"/>
          <w:b/>
          <w:bCs/>
          <w:sz w:val="28"/>
          <w:szCs w:val="28"/>
        </w:rPr>
      </w:pPr>
    </w:p>
    <w:p w14:paraId="74FAB2AF" w14:textId="77777777" w:rsidR="00FD6C34" w:rsidRDefault="00FD6C34">
      <w:pPr>
        <w:rPr>
          <w:rFonts w:cstheme="minorHAnsi"/>
          <w:b/>
          <w:bCs/>
          <w:sz w:val="28"/>
          <w:szCs w:val="28"/>
        </w:rPr>
        <w:sectPr w:rsidR="00FD6C34" w:rsidSect="006625A1">
          <w:footerReference w:type="default" r:id="rId11"/>
          <w:pgSz w:w="11906" w:h="16838"/>
          <w:pgMar w:top="851" w:right="851" w:bottom="454" w:left="1559" w:header="397" w:footer="340" w:gutter="0"/>
          <w:pgNumType w:start="1"/>
          <w:cols w:space="708"/>
          <w:docGrid w:linePitch="360"/>
        </w:sectPr>
      </w:pPr>
    </w:p>
    <w:p w14:paraId="00398B63" w14:textId="0731F481" w:rsidR="004A453C" w:rsidRPr="00D67A03" w:rsidRDefault="004A453C">
      <w:pPr>
        <w:rPr>
          <w:rFonts w:ascii="Comic Sans MS" w:hAnsi="Comic Sans MS"/>
          <w:b/>
          <w:bCs/>
          <w:sz w:val="32"/>
          <w:szCs w:val="32"/>
        </w:rPr>
      </w:pPr>
      <w:r w:rsidRPr="003A4FA7">
        <w:rPr>
          <w:rFonts w:cstheme="minorHAnsi"/>
          <w:b/>
          <w:bCs/>
          <w:sz w:val="28"/>
          <w:szCs w:val="28"/>
        </w:rPr>
        <w:lastRenderedPageBreak/>
        <w:t>Agenda item 1</w:t>
      </w:r>
      <w:r w:rsidR="001937C9">
        <w:rPr>
          <w:rFonts w:cstheme="minorHAnsi"/>
          <w:b/>
          <w:bCs/>
          <w:sz w:val="28"/>
          <w:szCs w:val="28"/>
        </w:rPr>
        <w:t>34</w:t>
      </w:r>
      <w:r w:rsidRPr="003A4FA7">
        <w:rPr>
          <w:rFonts w:cstheme="minorHAnsi"/>
          <w:b/>
          <w:bCs/>
          <w:sz w:val="28"/>
          <w:szCs w:val="28"/>
        </w:rPr>
        <w:t>/20 a)</w:t>
      </w:r>
      <w:r w:rsidR="003879F5" w:rsidRPr="003A4FA7">
        <w:rPr>
          <w:rFonts w:cstheme="minorHAnsi"/>
          <w:b/>
          <w:bCs/>
          <w:sz w:val="28"/>
          <w:szCs w:val="28"/>
        </w:rPr>
        <w:t xml:space="preserve"> </w:t>
      </w:r>
    </w:p>
    <w:p w14:paraId="7000CEB7" w14:textId="42F10C80" w:rsidR="00225C49" w:rsidRPr="00410F8C" w:rsidRDefault="00225C49" w:rsidP="00225C49">
      <w:pPr>
        <w:rPr>
          <w:rFonts w:cstheme="minorHAnsi"/>
          <w:b/>
          <w:bCs/>
          <w:sz w:val="24"/>
          <w:szCs w:val="24"/>
        </w:rPr>
      </w:pPr>
      <w:r w:rsidRPr="00410F8C">
        <w:rPr>
          <w:rFonts w:cstheme="minorHAnsi"/>
          <w:b/>
          <w:bCs/>
          <w:sz w:val="24"/>
          <w:szCs w:val="24"/>
        </w:rPr>
        <w:t>Report from County Councillor AK James</w:t>
      </w:r>
    </w:p>
    <w:p w14:paraId="31236184" w14:textId="438A038A" w:rsidR="00225C49" w:rsidRPr="00FD5F9B" w:rsidRDefault="00225C49" w:rsidP="00225C49">
      <w:pPr>
        <w:rPr>
          <w:rFonts w:cstheme="minorHAnsi"/>
        </w:rPr>
      </w:pPr>
      <w:r w:rsidRPr="00FD5F9B">
        <w:rPr>
          <w:rFonts w:cstheme="minorHAnsi"/>
        </w:rPr>
        <w:t xml:space="preserve">Please find the </w:t>
      </w:r>
      <w:r w:rsidR="00800D04" w:rsidRPr="00FD5F9B">
        <w:rPr>
          <w:rFonts w:cstheme="minorHAnsi"/>
        </w:rPr>
        <w:t xml:space="preserve">above </w:t>
      </w:r>
      <w:r w:rsidRPr="00FD5F9B">
        <w:rPr>
          <w:rFonts w:cstheme="minorHAnsi"/>
        </w:rPr>
        <w:t>Report on the issues contained in the Agenda.</w:t>
      </w:r>
    </w:p>
    <w:p w14:paraId="5DF15EB4" w14:textId="3F3CB7F8" w:rsidR="00225C49" w:rsidRPr="00FD5F9B" w:rsidRDefault="00225C49" w:rsidP="00410F8C">
      <w:pPr>
        <w:pStyle w:val="ListParagraph"/>
        <w:numPr>
          <w:ilvl w:val="0"/>
          <w:numId w:val="8"/>
        </w:numPr>
        <w:spacing w:after="120" w:line="240" w:lineRule="auto"/>
        <w:contextualSpacing w:val="0"/>
        <w:rPr>
          <w:rFonts w:eastAsia="Times New Roman" w:cstheme="minorHAnsi"/>
        </w:rPr>
      </w:pPr>
      <w:r w:rsidRPr="00FD5F9B">
        <w:rPr>
          <w:rFonts w:eastAsia="Times New Roman" w:cstheme="minorHAnsi"/>
        </w:rPr>
        <w:t xml:space="preserve">In the reply from the Highways Manager on the 3 Speed Cameras that are on the Bridgnorth Road at Trescott, he has explained that the Safety Panel use these installations to deter motorists by their existence. They are not digital and require the films to be collected by the Police for prosecution. </w:t>
      </w:r>
    </w:p>
    <w:p w14:paraId="7C8B12C7" w14:textId="3C2983B5" w:rsidR="00225C49" w:rsidRPr="00FD5F9B" w:rsidRDefault="00225C49" w:rsidP="00410F8C">
      <w:pPr>
        <w:pStyle w:val="ListParagraph"/>
        <w:numPr>
          <w:ilvl w:val="0"/>
          <w:numId w:val="8"/>
        </w:numPr>
        <w:spacing w:after="120" w:line="240" w:lineRule="auto"/>
        <w:contextualSpacing w:val="0"/>
        <w:rPr>
          <w:rFonts w:eastAsia="Times New Roman" w:cstheme="minorHAnsi"/>
        </w:rPr>
      </w:pPr>
      <w:r w:rsidRPr="00FD5F9B">
        <w:rPr>
          <w:rFonts w:eastAsia="Times New Roman" w:cstheme="minorHAnsi"/>
        </w:rPr>
        <w:t xml:space="preserve">Tree causing damage at Tangmere Close is usually a matter for Steve Dores. The </w:t>
      </w:r>
      <w:proofErr w:type="spellStart"/>
      <w:r w:rsidRPr="00FD5F9B">
        <w:rPr>
          <w:rFonts w:eastAsia="Times New Roman" w:cstheme="minorHAnsi"/>
        </w:rPr>
        <w:t>Aboricultural</w:t>
      </w:r>
      <w:proofErr w:type="spellEnd"/>
      <w:r w:rsidRPr="00FD5F9B">
        <w:rPr>
          <w:rFonts w:eastAsia="Times New Roman" w:cstheme="minorHAnsi"/>
        </w:rPr>
        <w:t xml:space="preserve"> Officer at South Staffordshire District Council. Any damage to the footpath can be dealt with after his report to the County Council. </w:t>
      </w:r>
    </w:p>
    <w:p w14:paraId="385825AE" w14:textId="7B78362D" w:rsidR="00225C49" w:rsidRPr="00FD5F9B" w:rsidRDefault="00225C49" w:rsidP="00410F8C">
      <w:pPr>
        <w:pStyle w:val="ListParagraph"/>
        <w:numPr>
          <w:ilvl w:val="0"/>
          <w:numId w:val="8"/>
        </w:numPr>
        <w:spacing w:after="120" w:line="240" w:lineRule="auto"/>
        <w:contextualSpacing w:val="0"/>
        <w:rPr>
          <w:rFonts w:eastAsia="Times New Roman" w:cstheme="minorHAnsi"/>
        </w:rPr>
      </w:pPr>
      <w:r w:rsidRPr="00FD5F9B">
        <w:rPr>
          <w:rFonts w:eastAsia="Times New Roman" w:cstheme="minorHAnsi"/>
        </w:rPr>
        <w:t>The Flooding at Dippons Lane is being caused by problems that Severn Trent Water are currently dealing with and a notification of this work was passed on by myself to the Parish Council some time ago. I am not aware of the progress of this scheme, but I will ask to be updated if the County Highways have any information.</w:t>
      </w:r>
    </w:p>
    <w:p w14:paraId="2A3A7228" w14:textId="78498B68" w:rsidR="00225C49" w:rsidRPr="00FD5F9B" w:rsidRDefault="00225C49" w:rsidP="00410F8C">
      <w:pPr>
        <w:pStyle w:val="ListParagraph"/>
        <w:numPr>
          <w:ilvl w:val="0"/>
          <w:numId w:val="8"/>
        </w:numPr>
        <w:spacing w:after="120" w:line="240" w:lineRule="auto"/>
        <w:contextualSpacing w:val="0"/>
        <w:rPr>
          <w:rFonts w:eastAsia="Times New Roman" w:cstheme="minorHAnsi"/>
        </w:rPr>
      </w:pPr>
      <w:r w:rsidRPr="00FD5F9B">
        <w:rPr>
          <w:rFonts w:eastAsia="Times New Roman" w:cstheme="minorHAnsi"/>
        </w:rPr>
        <w:t xml:space="preserve">The Right of Way Footpath  No.28. Richmond Drive to Highfields in </w:t>
      </w:r>
      <w:proofErr w:type="spellStart"/>
      <w:r w:rsidRPr="00FD5F9B">
        <w:rPr>
          <w:rFonts w:eastAsia="Times New Roman" w:cstheme="minorHAnsi"/>
        </w:rPr>
        <w:t>Wightwick</w:t>
      </w:r>
      <w:proofErr w:type="spellEnd"/>
      <w:r w:rsidRPr="00FD5F9B">
        <w:rPr>
          <w:rFonts w:eastAsia="Times New Roman" w:cstheme="minorHAnsi"/>
        </w:rPr>
        <w:t>.  This can be referred to the County Council if the situation continues to be an access problem.  If the Right of Way is blocked or locked by unauthorised persons that carry out interference to the footpath, I will ask the County to send an officer to investigate the matter.</w:t>
      </w:r>
    </w:p>
    <w:p w14:paraId="1F3A2CA5" w14:textId="77777777" w:rsidR="00225C49" w:rsidRPr="00FD5F9B" w:rsidRDefault="00225C49" w:rsidP="00410F8C">
      <w:pPr>
        <w:pStyle w:val="ListParagraph"/>
        <w:numPr>
          <w:ilvl w:val="0"/>
          <w:numId w:val="8"/>
        </w:numPr>
        <w:spacing w:after="0" w:line="240" w:lineRule="auto"/>
        <w:contextualSpacing w:val="0"/>
        <w:rPr>
          <w:rFonts w:eastAsia="Times New Roman" w:cstheme="minorHAnsi"/>
        </w:rPr>
      </w:pPr>
      <w:r w:rsidRPr="00FD5F9B">
        <w:rPr>
          <w:rFonts w:eastAsia="Times New Roman" w:cstheme="minorHAnsi"/>
        </w:rPr>
        <w:t>I have been requested to support the application to the Climate Change Fund for a grant to obtain equipment that will reduce Carbon use by the Parish Council. I have contacted the County Council  that I agree to endorse the application.</w:t>
      </w:r>
    </w:p>
    <w:p w14:paraId="62BEE70E" w14:textId="77777777" w:rsidR="00575860" w:rsidRPr="00FD5F9B" w:rsidRDefault="00575860" w:rsidP="00D368AB">
      <w:pPr>
        <w:spacing w:after="120"/>
        <w:rPr>
          <w:rFonts w:cstheme="minorHAnsi"/>
        </w:rPr>
      </w:pPr>
    </w:p>
    <w:p w14:paraId="40539A7F" w14:textId="151F76AD" w:rsidR="00F46663" w:rsidRPr="00E3350B" w:rsidRDefault="00F46663" w:rsidP="00F46663">
      <w:pPr>
        <w:rPr>
          <w:rFonts w:cstheme="minorHAnsi"/>
          <w:b/>
          <w:bCs/>
          <w:sz w:val="28"/>
          <w:szCs w:val="28"/>
        </w:rPr>
      </w:pPr>
      <w:r w:rsidRPr="00E3350B">
        <w:rPr>
          <w:rFonts w:cstheme="minorHAnsi"/>
          <w:b/>
          <w:bCs/>
          <w:sz w:val="28"/>
          <w:szCs w:val="28"/>
        </w:rPr>
        <w:t>Agenda item 1</w:t>
      </w:r>
      <w:r w:rsidR="00800D04" w:rsidRPr="00E3350B">
        <w:rPr>
          <w:rFonts w:cstheme="minorHAnsi"/>
          <w:b/>
          <w:bCs/>
          <w:sz w:val="28"/>
          <w:szCs w:val="28"/>
        </w:rPr>
        <w:t>35</w:t>
      </w:r>
      <w:r w:rsidR="002D26AC" w:rsidRPr="00E3350B">
        <w:rPr>
          <w:rFonts w:cstheme="minorHAnsi"/>
          <w:b/>
          <w:bCs/>
          <w:sz w:val="28"/>
          <w:szCs w:val="28"/>
        </w:rPr>
        <w:t>/</w:t>
      </w:r>
      <w:r w:rsidRPr="00E3350B">
        <w:rPr>
          <w:rFonts w:cstheme="minorHAnsi"/>
          <w:b/>
          <w:bCs/>
          <w:sz w:val="28"/>
          <w:szCs w:val="28"/>
        </w:rPr>
        <w:t>20 a)</w:t>
      </w:r>
    </w:p>
    <w:p w14:paraId="4ABD6AC5" w14:textId="2DEDA466" w:rsidR="003F40E4" w:rsidRPr="00E3350B" w:rsidRDefault="003F40E4" w:rsidP="00E3350B">
      <w:pPr>
        <w:spacing w:after="120"/>
        <w:rPr>
          <w:rFonts w:cstheme="minorHAnsi"/>
          <w:b/>
          <w:bCs/>
          <w:sz w:val="24"/>
          <w:szCs w:val="24"/>
        </w:rPr>
      </w:pPr>
      <w:r w:rsidRPr="00E3350B">
        <w:rPr>
          <w:rFonts w:cstheme="minorHAnsi"/>
          <w:b/>
          <w:bCs/>
          <w:sz w:val="24"/>
          <w:szCs w:val="24"/>
        </w:rPr>
        <w:t>January report – Mrs R</w:t>
      </w:r>
      <w:r w:rsidR="006F18B4" w:rsidRPr="00E3350B">
        <w:rPr>
          <w:rFonts w:cstheme="minorHAnsi"/>
          <w:b/>
          <w:bCs/>
          <w:sz w:val="24"/>
          <w:szCs w:val="24"/>
        </w:rPr>
        <w:t>ita</w:t>
      </w:r>
      <w:r w:rsidRPr="00E3350B">
        <w:rPr>
          <w:rFonts w:cstheme="minorHAnsi"/>
          <w:b/>
          <w:bCs/>
          <w:sz w:val="24"/>
          <w:szCs w:val="24"/>
        </w:rPr>
        <w:t xml:space="preserve"> Heseltine Member for </w:t>
      </w:r>
      <w:r w:rsidR="006F18B4" w:rsidRPr="00E3350B">
        <w:rPr>
          <w:rFonts w:cstheme="minorHAnsi"/>
          <w:b/>
          <w:bCs/>
          <w:sz w:val="24"/>
          <w:szCs w:val="24"/>
        </w:rPr>
        <w:t xml:space="preserve">Perton </w:t>
      </w:r>
      <w:r w:rsidRPr="00E3350B">
        <w:rPr>
          <w:rFonts w:cstheme="minorHAnsi"/>
          <w:b/>
          <w:bCs/>
          <w:sz w:val="24"/>
          <w:szCs w:val="24"/>
        </w:rPr>
        <w:t>Lakeside</w:t>
      </w:r>
    </w:p>
    <w:p w14:paraId="262F194E" w14:textId="77777777" w:rsidR="002D26AC" w:rsidRPr="00FD5F9B" w:rsidRDefault="002D26AC" w:rsidP="008A235B">
      <w:pPr>
        <w:spacing w:after="60"/>
        <w:rPr>
          <w:rFonts w:cstheme="minorHAnsi"/>
        </w:rPr>
      </w:pPr>
      <w:r w:rsidRPr="00FD5F9B">
        <w:rPr>
          <w:rFonts w:cstheme="minorHAnsi"/>
        </w:rPr>
        <w:t xml:space="preserve">Since the last Parish Council </w:t>
      </w:r>
      <w:proofErr w:type="gramStart"/>
      <w:r w:rsidRPr="00FD5F9B">
        <w:rPr>
          <w:rFonts w:cstheme="minorHAnsi"/>
        </w:rPr>
        <w:t>meeting</w:t>
      </w:r>
      <w:proofErr w:type="gramEnd"/>
      <w:r w:rsidRPr="00FD5F9B">
        <w:rPr>
          <w:rFonts w:cstheme="minorHAnsi"/>
        </w:rPr>
        <w:t xml:space="preserve"> I have attended the following:</w:t>
      </w:r>
    </w:p>
    <w:p w14:paraId="77EA9954" w14:textId="77777777" w:rsidR="002D26AC" w:rsidRPr="00FD5F9B" w:rsidRDefault="002D26AC" w:rsidP="00A112CC">
      <w:pPr>
        <w:spacing w:after="120"/>
        <w:rPr>
          <w:rFonts w:cstheme="minorHAnsi"/>
        </w:rPr>
      </w:pPr>
      <w:r w:rsidRPr="00FD5F9B">
        <w:rPr>
          <w:rFonts w:cstheme="minorHAnsi"/>
        </w:rPr>
        <w:t>12.01.21: Informal Cabinet</w:t>
      </w:r>
    </w:p>
    <w:p w14:paraId="7E091D1A" w14:textId="77777777" w:rsidR="002D26AC" w:rsidRPr="00FD5F9B" w:rsidRDefault="002D26AC" w:rsidP="00A112CC">
      <w:pPr>
        <w:spacing w:after="120"/>
        <w:rPr>
          <w:rFonts w:cstheme="minorHAnsi"/>
        </w:rPr>
      </w:pPr>
      <w:r w:rsidRPr="00FD5F9B">
        <w:rPr>
          <w:rFonts w:cstheme="minorHAnsi"/>
        </w:rPr>
        <w:t xml:space="preserve">               Local Outbreak Control Board</w:t>
      </w:r>
    </w:p>
    <w:p w14:paraId="3EAE7CBC" w14:textId="77777777" w:rsidR="002D26AC" w:rsidRPr="00FD5F9B" w:rsidRDefault="002D26AC" w:rsidP="00A112CC">
      <w:pPr>
        <w:spacing w:after="0"/>
        <w:rPr>
          <w:rFonts w:cstheme="minorHAnsi"/>
        </w:rPr>
      </w:pPr>
      <w:r w:rsidRPr="00FD5F9B">
        <w:rPr>
          <w:rFonts w:cstheme="minorHAnsi"/>
        </w:rPr>
        <w:t xml:space="preserve">               Member Briefing : RPP ( Resource, Planning and Prioritisation)</w:t>
      </w:r>
    </w:p>
    <w:p w14:paraId="46F40FBD" w14:textId="77777777" w:rsidR="002D26AC" w:rsidRPr="00FD5F9B" w:rsidRDefault="002D26AC" w:rsidP="002D26AC">
      <w:pPr>
        <w:rPr>
          <w:rFonts w:cstheme="minorHAnsi"/>
        </w:rPr>
      </w:pPr>
      <w:r w:rsidRPr="00FD5F9B">
        <w:rPr>
          <w:rFonts w:cstheme="minorHAnsi"/>
        </w:rPr>
        <w:t>The Members received an update on the 20/21 budget. The full budget will be presented to the Overview and Scrutiny Committee on 19/01/21.</w:t>
      </w:r>
    </w:p>
    <w:p w14:paraId="1C0C9E87" w14:textId="77777777" w:rsidR="002D26AC" w:rsidRPr="00FD5F9B" w:rsidRDefault="002D26AC" w:rsidP="008A235B">
      <w:pPr>
        <w:spacing w:after="60"/>
        <w:rPr>
          <w:rFonts w:cstheme="minorHAnsi"/>
        </w:rPr>
      </w:pPr>
      <w:r w:rsidRPr="00FD5F9B">
        <w:rPr>
          <w:rFonts w:cstheme="minorHAnsi"/>
        </w:rPr>
        <w:t>13.01.2021: Covid Outbreak Briefing</w:t>
      </w:r>
    </w:p>
    <w:p w14:paraId="2B2A64DB" w14:textId="77777777" w:rsidR="002D26AC" w:rsidRPr="00FD5F9B" w:rsidRDefault="002D26AC" w:rsidP="008A235B">
      <w:pPr>
        <w:spacing w:after="60"/>
        <w:rPr>
          <w:rFonts w:cstheme="minorHAnsi"/>
        </w:rPr>
      </w:pPr>
      <w:r w:rsidRPr="00FD5F9B">
        <w:rPr>
          <w:rFonts w:cstheme="minorHAnsi"/>
        </w:rPr>
        <w:t xml:space="preserve">                   CCG</w:t>
      </w:r>
    </w:p>
    <w:p w14:paraId="146BE7CC" w14:textId="77777777" w:rsidR="002D26AC" w:rsidRPr="00FD5F9B" w:rsidRDefault="002D26AC" w:rsidP="008A235B">
      <w:pPr>
        <w:spacing w:after="60"/>
        <w:rPr>
          <w:rFonts w:cstheme="minorHAnsi"/>
        </w:rPr>
      </w:pPr>
      <w:r w:rsidRPr="00FD5F9B">
        <w:rPr>
          <w:rFonts w:cstheme="minorHAnsi"/>
        </w:rPr>
        <w:t xml:space="preserve">                  Member Briefing: Code of Conduct / Constitution</w:t>
      </w:r>
    </w:p>
    <w:p w14:paraId="0AA84678" w14:textId="77777777" w:rsidR="002D26AC" w:rsidRPr="00FD5F9B" w:rsidRDefault="002D26AC" w:rsidP="002D26AC">
      <w:pPr>
        <w:rPr>
          <w:rFonts w:cstheme="minorHAnsi"/>
        </w:rPr>
      </w:pPr>
      <w:r w:rsidRPr="00FD5F9B">
        <w:rPr>
          <w:rFonts w:cstheme="minorHAnsi"/>
        </w:rPr>
        <w:t>This briefing was a refresher course for Councillors.</w:t>
      </w:r>
    </w:p>
    <w:p w14:paraId="74A41666" w14:textId="77777777" w:rsidR="002D26AC" w:rsidRPr="00FD5F9B" w:rsidRDefault="002D26AC" w:rsidP="002D26AC">
      <w:pPr>
        <w:rPr>
          <w:rFonts w:cstheme="minorHAnsi"/>
        </w:rPr>
      </w:pPr>
      <w:r w:rsidRPr="00FD5F9B">
        <w:rPr>
          <w:rFonts w:cstheme="minorHAnsi"/>
        </w:rPr>
        <w:t>14.01.2021: Member Briefing: Infrastructure</w:t>
      </w:r>
    </w:p>
    <w:p w14:paraId="55FC38B8" w14:textId="77777777" w:rsidR="002D26AC" w:rsidRPr="00FD5F9B" w:rsidRDefault="002D26AC" w:rsidP="002D26AC">
      <w:pPr>
        <w:rPr>
          <w:rFonts w:cstheme="minorHAnsi"/>
        </w:rPr>
      </w:pPr>
      <w:r w:rsidRPr="00FD5F9B">
        <w:rPr>
          <w:rFonts w:cstheme="minorHAnsi"/>
        </w:rPr>
        <w:t xml:space="preserve">There are </w:t>
      </w:r>
      <w:proofErr w:type="gramStart"/>
      <w:r w:rsidRPr="00FD5F9B">
        <w:rPr>
          <w:rFonts w:cstheme="minorHAnsi"/>
        </w:rPr>
        <w:t>a number of</w:t>
      </w:r>
      <w:proofErr w:type="gramEnd"/>
      <w:r w:rsidRPr="00FD5F9B">
        <w:rPr>
          <w:rFonts w:cstheme="minorHAnsi"/>
        </w:rPr>
        <w:t xml:space="preserve"> schemes/projects within South Staffordshire and this session was arranged so that Members could be updated on progress.</w:t>
      </w:r>
    </w:p>
    <w:p w14:paraId="4818D9D0" w14:textId="77777777" w:rsidR="002D26AC" w:rsidRPr="00FD5F9B" w:rsidRDefault="002D26AC" w:rsidP="00164D89">
      <w:pPr>
        <w:spacing w:after="0"/>
        <w:rPr>
          <w:rFonts w:cstheme="minorHAnsi"/>
        </w:rPr>
      </w:pPr>
      <w:r w:rsidRPr="00FD5F9B">
        <w:rPr>
          <w:rFonts w:cstheme="minorHAnsi"/>
        </w:rPr>
        <w:t xml:space="preserve">15.01.2021: Local Outbreak Control Group – South Staffordshire. </w:t>
      </w:r>
    </w:p>
    <w:p w14:paraId="7C68DAC6" w14:textId="77777777" w:rsidR="002D26AC" w:rsidRPr="00FD5F9B" w:rsidRDefault="002D26AC" w:rsidP="00164D89">
      <w:pPr>
        <w:spacing w:after="120"/>
        <w:rPr>
          <w:rFonts w:cstheme="minorHAnsi"/>
        </w:rPr>
      </w:pPr>
      <w:r w:rsidRPr="00FD5F9B">
        <w:rPr>
          <w:rFonts w:cstheme="minorHAnsi"/>
        </w:rPr>
        <w:t xml:space="preserve">Chaired by </w:t>
      </w:r>
      <w:proofErr w:type="spellStart"/>
      <w:r w:rsidRPr="00FD5F9B">
        <w:rPr>
          <w:rFonts w:cstheme="minorHAnsi"/>
        </w:rPr>
        <w:t>Dr.</w:t>
      </w:r>
      <w:proofErr w:type="spellEnd"/>
      <w:r w:rsidRPr="00FD5F9B">
        <w:rPr>
          <w:rFonts w:cstheme="minorHAnsi"/>
        </w:rPr>
        <w:t xml:space="preserve"> Richard Harling these meetings focus on the pandemic within our District.</w:t>
      </w:r>
    </w:p>
    <w:p w14:paraId="5D9DD271" w14:textId="77777777" w:rsidR="002D26AC" w:rsidRPr="00FD5F9B" w:rsidRDefault="002D26AC" w:rsidP="003F40E4">
      <w:pPr>
        <w:spacing w:after="120"/>
        <w:rPr>
          <w:rFonts w:cstheme="minorHAnsi"/>
        </w:rPr>
      </w:pPr>
      <w:r w:rsidRPr="00FD5F9B">
        <w:rPr>
          <w:rFonts w:cstheme="minorHAnsi"/>
        </w:rPr>
        <w:t xml:space="preserve">                   Covid Outbreak Briefing</w:t>
      </w:r>
    </w:p>
    <w:p w14:paraId="0A9F2447" w14:textId="77777777" w:rsidR="002D26AC" w:rsidRPr="00FD5F9B" w:rsidRDefault="002D26AC" w:rsidP="003F40E4">
      <w:pPr>
        <w:spacing w:after="0"/>
        <w:rPr>
          <w:rFonts w:cstheme="minorHAnsi"/>
        </w:rPr>
      </w:pPr>
      <w:r w:rsidRPr="00FD5F9B">
        <w:rPr>
          <w:rFonts w:cstheme="minorHAnsi"/>
        </w:rPr>
        <w:t xml:space="preserve">                   Overview and Scrutiny</w:t>
      </w:r>
    </w:p>
    <w:p w14:paraId="163F6880" w14:textId="77777777" w:rsidR="002D26AC" w:rsidRPr="00FD5F9B" w:rsidRDefault="002D26AC" w:rsidP="002D26AC">
      <w:pPr>
        <w:rPr>
          <w:rFonts w:cstheme="minorHAnsi"/>
        </w:rPr>
      </w:pPr>
      <w:r w:rsidRPr="00FD5F9B">
        <w:rPr>
          <w:rFonts w:cstheme="minorHAnsi"/>
        </w:rPr>
        <w:lastRenderedPageBreak/>
        <w:t xml:space="preserve">The </w:t>
      </w:r>
      <w:proofErr w:type="gramStart"/>
      <w:r w:rsidRPr="00FD5F9B">
        <w:rPr>
          <w:rFonts w:cstheme="minorHAnsi"/>
        </w:rPr>
        <w:t>Medium Term</w:t>
      </w:r>
      <w:proofErr w:type="gramEnd"/>
      <w:r w:rsidRPr="00FD5F9B">
        <w:rPr>
          <w:rFonts w:cstheme="minorHAnsi"/>
        </w:rPr>
        <w:t xml:space="preserve"> Financial Plan (MTFP) was scrutinised at this meeting. The Council has, during this very difficult time, maintained good levels of resources through prudent financial management.</w:t>
      </w:r>
    </w:p>
    <w:p w14:paraId="1998AC87" w14:textId="77777777" w:rsidR="002D26AC" w:rsidRPr="00FD5F9B" w:rsidRDefault="002D26AC" w:rsidP="00164D89">
      <w:pPr>
        <w:spacing w:after="120"/>
        <w:rPr>
          <w:rFonts w:cstheme="minorHAnsi"/>
        </w:rPr>
      </w:pPr>
      <w:r w:rsidRPr="00FD5F9B">
        <w:rPr>
          <w:rFonts w:cstheme="minorHAnsi"/>
        </w:rPr>
        <w:t>18.01.2021: Lead Member Briefing</w:t>
      </w:r>
    </w:p>
    <w:p w14:paraId="111F6919" w14:textId="3D1A4833" w:rsidR="002D26AC" w:rsidRPr="00FD5F9B" w:rsidRDefault="002D26AC" w:rsidP="00164D89">
      <w:pPr>
        <w:spacing w:after="120"/>
        <w:rPr>
          <w:rFonts w:cstheme="minorHAnsi"/>
        </w:rPr>
      </w:pPr>
      <w:r w:rsidRPr="00FD5F9B">
        <w:rPr>
          <w:rFonts w:cstheme="minorHAnsi"/>
        </w:rPr>
        <w:t>20.01.2021: Covid Outbreak Briefing</w:t>
      </w:r>
    </w:p>
    <w:p w14:paraId="7D0FA471" w14:textId="77777777" w:rsidR="002D26AC" w:rsidRPr="00FD5F9B" w:rsidRDefault="002D26AC" w:rsidP="00164D89">
      <w:pPr>
        <w:spacing w:after="120"/>
        <w:rPr>
          <w:rFonts w:cstheme="minorHAnsi"/>
        </w:rPr>
      </w:pPr>
      <w:r w:rsidRPr="00FD5F9B">
        <w:rPr>
          <w:rFonts w:cstheme="minorHAnsi"/>
        </w:rPr>
        <w:t>21.01.2021: Community Safety Catch Up</w:t>
      </w:r>
    </w:p>
    <w:p w14:paraId="5C248460" w14:textId="77777777" w:rsidR="002D26AC" w:rsidRPr="00FD5F9B" w:rsidRDefault="002D26AC" w:rsidP="00164D89">
      <w:pPr>
        <w:spacing w:after="0"/>
        <w:rPr>
          <w:rFonts w:cstheme="minorHAnsi"/>
        </w:rPr>
      </w:pPr>
      <w:r w:rsidRPr="00FD5F9B">
        <w:rPr>
          <w:rFonts w:cstheme="minorHAnsi"/>
        </w:rPr>
        <w:t xml:space="preserve">                   Member Briefing: Local Plan review</w:t>
      </w:r>
    </w:p>
    <w:p w14:paraId="7FF7447E" w14:textId="77777777" w:rsidR="002D26AC" w:rsidRPr="00FD5F9B" w:rsidRDefault="002D26AC" w:rsidP="00164D89">
      <w:pPr>
        <w:spacing w:after="120" w:line="240" w:lineRule="auto"/>
        <w:rPr>
          <w:rFonts w:cstheme="minorHAnsi"/>
        </w:rPr>
      </w:pPr>
      <w:r w:rsidRPr="00FD5F9B">
        <w:rPr>
          <w:rFonts w:cstheme="minorHAnsi"/>
        </w:rPr>
        <w:t>The Local Plan Review is a vital part of the Council’s business and until finalised is highly confidential.</w:t>
      </w:r>
    </w:p>
    <w:p w14:paraId="4C0B8C03" w14:textId="77777777" w:rsidR="002D26AC" w:rsidRPr="00FD5F9B" w:rsidRDefault="002D26AC" w:rsidP="00164D89">
      <w:pPr>
        <w:spacing w:after="120"/>
        <w:rPr>
          <w:rFonts w:cstheme="minorHAnsi"/>
        </w:rPr>
      </w:pPr>
      <w:r w:rsidRPr="00FD5F9B">
        <w:rPr>
          <w:rFonts w:cstheme="minorHAnsi"/>
        </w:rPr>
        <w:t>26.01.2021: Informal Cabinet</w:t>
      </w:r>
    </w:p>
    <w:p w14:paraId="72071AD7" w14:textId="77777777" w:rsidR="002D26AC" w:rsidRPr="00FD5F9B" w:rsidRDefault="002D26AC" w:rsidP="00164D89">
      <w:pPr>
        <w:spacing w:after="120"/>
        <w:rPr>
          <w:rFonts w:cstheme="minorHAnsi"/>
        </w:rPr>
      </w:pPr>
      <w:r w:rsidRPr="00FD5F9B">
        <w:rPr>
          <w:rFonts w:cstheme="minorHAnsi"/>
        </w:rPr>
        <w:t xml:space="preserve">                    Local Outbreak Control Board</w:t>
      </w:r>
    </w:p>
    <w:p w14:paraId="159D9C73" w14:textId="77777777" w:rsidR="002D26AC" w:rsidRPr="00FD5F9B" w:rsidRDefault="002D26AC" w:rsidP="00164D89">
      <w:pPr>
        <w:spacing w:after="0"/>
        <w:rPr>
          <w:rFonts w:cstheme="minorHAnsi"/>
        </w:rPr>
      </w:pPr>
      <w:r w:rsidRPr="00FD5F9B">
        <w:rPr>
          <w:rFonts w:cstheme="minorHAnsi"/>
        </w:rPr>
        <w:t xml:space="preserve">                    Planning</w:t>
      </w:r>
    </w:p>
    <w:p w14:paraId="5A87A272" w14:textId="77777777" w:rsidR="002D26AC" w:rsidRPr="00FD5F9B" w:rsidRDefault="002D26AC" w:rsidP="002D26AC">
      <w:pPr>
        <w:rPr>
          <w:rFonts w:cstheme="minorHAnsi"/>
        </w:rPr>
      </w:pPr>
      <w:r w:rsidRPr="00FD5F9B">
        <w:rPr>
          <w:rFonts w:cstheme="minorHAnsi"/>
        </w:rPr>
        <w:t>Quite a lot of debate about an application in Kinver – which was approved by the Committee.</w:t>
      </w:r>
    </w:p>
    <w:p w14:paraId="206FD1DF" w14:textId="77777777" w:rsidR="002D26AC" w:rsidRPr="00FD5F9B" w:rsidRDefault="002D26AC" w:rsidP="002D26AC">
      <w:pPr>
        <w:rPr>
          <w:rFonts w:cstheme="minorHAnsi"/>
        </w:rPr>
      </w:pPr>
      <w:r w:rsidRPr="00FD5F9B">
        <w:rPr>
          <w:rFonts w:cstheme="minorHAnsi"/>
        </w:rPr>
        <w:t xml:space="preserve">Also approved was an application to station a shipping container at </w:t>
      </w:r>
      <w:proofErr w:type="spellStart"/>
      <w:r w:rsidRPr="00FD5F9B">
        <w:rPr>
          <w:rFonts w:cstheme="minorHAnsi"/>
        </w:rPr>
        <w:t>Baggeridge</w:t>
      </w:r>
      <w:proofErr w:type="spellEnd"/>
      <w:r w:rsidRPr="00FD5F9B">
        <w:rPr>
          <w:rFonts w:cstheme="minorHAnsi"/>
        </w:rPr>
        <w:t xml:space="preserve"> Country Park for use by Breathing Space Therapeutic Services. BSTS offer support for children and young adults with mental health and emotional needs. In these uncertain times mental health issues amongst the younger generation is a very grave concern so to support such an undertaking now is more important than ever.</w:t>
      </w:r>
    </w:p>
    <w:p w14:paraId="7CD32569" w14:textId="77777777" w:rsidR="002D26AC" w:rsidRPr="00FD5F9B" w:rsidRDefault="002D26AC" w:rsidP="002D26AC">
      <w:pPr>
        <w:rPr>
          <w:rFonts w:cstheme="minorHAnsi"/>
        </w:rPr>
      </w:pPr>
      <w:r w:rsidRPr="00FD5F9B">
        <w:rPr>
          <w:rFonts w:cstheme="minorHAnsi"/>
        </w:rPr>
        <w:t>27.01.2021: Covid Outbreak Briefing</w:t>
      </w:r>
    </w:p>
    <w:p w14:paraId="4B4F1F56" w14:textId="77777777" w:rsidR="002D26AC" w:rsidRPr="00FD5F9B" w:rsidRDefault="002D26AC" w:rsidP="00190680">
      <w:pPr>
        <w:spacing w:after="120"/>
        <w:rPr>
          <w:rFonts w:cstheme="minorHAnsi"/>
        </w:rPr>
      </w:pPr>
      <w:r w:rsidRPr="00FD5F9B">
        <w:rPr>
          <w:rFonts w:cstheme="minorHAnsi"/>
        </w:rPr>
        <w:t>28.01.2021: Health and Safety Steering Group</w:t>
      </w:r>
    </w:p>
    <w:p w14:paraId="3571F930" w14:textId="77777777" w:rsidR="002D26AC" w:rsidRPr="00FD5F9B" w:rsidRDefault="002D26AC" w:rsidP="00190680">
      <w:pPr>
        <w:spacing w:after="120"/>
        <w:rPr>
          <w:rFonts w:cstheme="minorHAnsi"/>
        </w:rPr>
      </w:pPr>
      <w:r w:rsidRPr="00FD5F9B">
        <w:rPr>
          <w:rFonts w:cstheme="minorHAnsi"/>
        </w:rPr>
        <w:t xml:space="preserve">                    Q3 Monitoring - Regulatory Services  </w:t>
      </w:r>
    </w:p>
    <w:p w14:paraId="70718332" w14:textId="77777777" w:rsidR="002D26AC" w:rsidRPr="00FD5F9B" w:rsidRDefault="002D26AC" w:rsidP="00190680">
      <w:pPr>
        <w:spacing w:after="120"/>
        <w:rPr>
          <w:rFonts w:cstheme="minorHAnsi"/>
        </w:rPr>
      </w:pPr>
      <w:r w:rsidRPr="00FD5F9B">
        <w:rPr>
          <w:rFonts w:cstheme="minorHAnsi"/>
        </w:rPr>
        <w:t xml:space="preserve">                    Local Outbreak Control Group – South Staffordshire</w:t>
      </w:r>
    </w:p>
    <w:p w14:paraId="4DC3106C" w14:textId="77777777" w:rsidR="002D26AC" w:rsidRPr="00FD5F9B" w:rsidRDefault="002D26AC" w:rsidP="00190680">
      <w:pPr>
        <w:spacing w:after="120"/>
        <w:rPr>
          <w:rFonts w:cstheme="minorHAnsi"/>
        </w:rPr>
      </w:pPr>
      <w:r w:rsidRPr="00FD5F9B">
        <w:rPr>
          <w:rFonts w:cstheme="minorHAnsi"/>
        </w:rPr>
        <w:t xml:space="preserve">                    Member Briefing: GDPR </w:t>
      </w:r>
    </w:p>
    <w:p w14:paraId="4F59D16E" w14:textId="77777777" w:rsidR="002D26AC" w:rsidRPr="00FD5F9B" w:rsidRDefault="002D26AC" w:rsidP="007A5577">
      <w:pPr>
        <w:spacing w:after="120"/>
        <w:rPr>
          <w:rFonts w:cstheme="minorHAnsi"/>
        </w:rPr>
      </w:pPr>
      <w:r w:rsidRPr="00FD5F9B">
        <w:rPr>
          <w:rFonts w:cstheme="minorHAnsi"/>
        </w:rPr>
        <w:t>01.02.2021:  Lead Member Briefing</w:t>
      </w:r>
    </w:p>
    <w:p w14:paraId="43C44CC4" w14:textId="77777777" w:rsidR="002D26AC" w:rsidRPr="00FD5F9B" w:rsidRDefault="002D26AC" w:rsidP="00190680">
      <w:pPr>
        <w:spacing w:after="0"/>
        <w:rPr>
          <w:rFonts w:cstheme="minorHAnsi"/>
        </w:rPr>
      </w:pPr>
      <w:r w:rsidRPr="00FD5F9B">
        <w:rPr>
          <w:rFonts w:cstheme="minorHAnsi"/>
        </w:rPr>
        <w:t xml:space="preserve">                    Locality 4 Forum</w:t>
      </w:r>
    </w:p>
    <w:p w14:paraId="12C65C4B" w14:textId="246C31A1" w:rsidR="002D26AC" w:rsidRPr="00FD5F9B" w:rsidRDefault="002D26AC" w:rsidP="002D26AC">
      <w:pPr>
        <w:rPr>
          <w:rFonts w:cstheme="minorHAnsi"/>
        </w:rPr>
      </w:pPr>
      <w:r w:rsidRPr="00FD5F9B">
        <w:rPr>
          <w:rFonts w:cstheme="minorHAnsi"/>
        </w:rPr>
        <w:t xml:space="preserve">This was led By Dave Heywood (Chief Executive) and Brian Edwards (Leader of the Council). Dave gave an update on the Covid  situation within the District. He gave details of testing and the vaccination rollout </w:t>
      </w:r>
      <w:proofErr w:type="gramStart"/>
      <w:r w:rsidRPr="00FD5F9B">
        <w:rPr>
          <w:rFonts w:cstheme="minorHAnsi"/>
        </w:rPr>
        <w:t>and also</w:t>
      </w:r>
      <w:proofErr w:type="gramEnd"/>
      <w:r w:rsidRPr="00FD5F9B">
        <w:rPr>
          <w:rFonts w:cstheme="minorHAnsi"/>
        </w:rPr>
        <w:t xml:space="preserve"> how the District Council is working during this period. As Dave and </w:t>
      </w:r>
      <w:proofErr w:type="gramStart"/>
      <w:r w:rsidRPr="00FD5F9B">
        <w:rPr>
          <w:rFonts w:cstheme="minorHAnsi"/>
        </w:rPr>
        <w:t>myself</w:t>
      </w:r>
      <w:proofErr w:type="gramEnd"/>
      <w:r w:rsidRPr="00FD5F9B">
        <w:rPr>
          <w:rFonts w:cstheme="minorHAnsi"/>
        </w:rPr>
        <w:t xml:space="preserve"> pointed out, we understand the frustrations of residents with regards to the fact that there are not more vaccination centres local to us but, unfortunately, these decisions are not ours to make. On a positive note, those residents who have been vaccinated have been complimentary about how they have been treated by the staff administering the vaccine. Despite the extra workload/ burdens placed upon staff, the PCC and County Council elections will be going ahead in May. Unless there </w:t>
      </w:r>
      <w:proofErr w:type="gramStart"/>
      <w:r w:rsidRPr="00FD5F9B">
        <w:rPr>
          <w:rFonts w:cstheme="minorHAnsi"/>
        </w:rPr>
        <w:t>is</w:t>
      </w:r>
      <w:proofErr w:type="gramEnd"/>
      <w:r w:rsidRPr="00FD5F9B">
        <w:rPr>
          <w:rFonts w:cstheme="minorHAnsi"/>
        </w:rPr>
        <w:t xml:space="preserve"> new legislation Council meetings – including Parish- which have been conducted virtually will no longer be permitted as the current legislation ends on 06.05.2021. Lorraine Fowkes is having to look for alternative options. Hopefully, there may be some Government input to extend the legislation temporarily due to the current situation. The Boundary Commission is undertaking a review of the boundaries and therefore District Councillor numbers, too. </w:t>
      </w:r>
    </w:p>
    <w:p w14:paraId="5ECF5C92" w14:textId="77777777" w:rsidR="002D26AC" w:rsidRPr="00FD5F9B" w:rsidRDefault="002D26AC" w:rsidP="00A112CC">
      <w:pPr>
        <w:spacing w:after="120"/>
        <w:rPr>
          <w:rFonts w:cstheme="minorHAnsi"/>
        </w:rPr>
      </w:pPr>
      <w:r w:rsidRPr="00FD5F9B">
        <w:rPr>
          <w:rFonts w:cstheme="minorHAnsi"/>
        </w:rPr>
        <w:t>02.02.2021: Informal Cabinet</w:t>
      </w:r>
    </w:p>
    <w:p w14:paraId="541F3723" w14:textId="77777777" w:rsidR="002D26AC" w:rsidRPr="00FD5F9B" w:rsidRDefault="002D26AC" w:rsidP="007E7B2F">
      <w:pPr>
        <w:spacing w:after="0"/>
        <w:rPr>
          <w:rFonts w:cstheme="minorHAnsi"/>
        </w:rPr>
      </w:pPr>
      <w:r w:rsidRPr="00FD5F9B">
        <w:rPr>
          <w:rFonts w:cstheme="minorHAnsi"/>
        </w:rPr>
        <w:t xml:space="preserve">                    Local Outbreak Control Board</w:t>
      </w:r>
    </w:p>
    <w:p w14:paraId="4C931B59" w14:textId="30F016BA" w:rsidR="002D26AC" w:rsidRPr="00FD5F9B" w:rsidRDefault="002D26AC" w:rsidP="002D26AC">
      <w:pPr>
        <w:rPr>
          <w:rFonts w:cstheme="minorHAnsi"/>
        </w:rPr>
      </w:pPr>
      <w:r w:rsidRPr="00FD5F9B">
        <w:rPr>
          <w:rFonts w:cstheme="minorHAnsi"/>
        </w:rPr>
        <w:t>(I did attempt to join the Wellbeing Select Committee . My previous meeting overlapped this but unfortunately the Select Committee finished early because the invited speakers did not attend !)</w:t>
      </w:r>
    </w:p>
    <w:p w14:paraId="428CF2CF" w14:textId="77777777" w:rsidR="002D26AC" w:rsidRPr="00FD5F9B" w:rsidRDefault="002D26AC" w:rsidP="0033614E">
      <w:pPr>
        <w:spacing w:after="120"/>
        <w:rPr>
          <w:rFonts w:cstheme="minorHAnsi"/>
        </w:rPr>
      </w:pPr>
      <w:r w:rsidRPr="00FD5F9B">
        <w:rPr>
          <w:rFonts w:cstheme="minorHAnsi"/>
        </w:rPr>
        <w:t>03.02.2021: Covid Outbreak Briefing</w:t>
      </w:r>
    </w:p>
    <w:p w14:paraId="344BC1FF" w14:textId="77777777" w:rsidR="002D26AC" w:rsidRPr="00FD5F9B" w:rsidRDefault="002D26AC" w:rsidP="007E7B2F">
      <w:pPr>
        <w:spacing w:after="0"/>
        <w:rPr>
          <w:rFonts w:cstheme="minorHAnsi"/>
        </w:rPr>
      </w:pPr>
      <w:r w:rsidRPr="00FD5F9B">
        <w:rPr>
          <w:rFonts w:cstheme="minorHAnsi"/>
        </w:rPr>
        <w:t>04.02.2021: Community Safety Update</w:t>
      </w:r>
    </w:p>
    <w:p w14:paraId="595E2276" w14:textId="77777777" w:rsidR="002D26AC" w:rsidRPr="00FD5F9B" w:rsidRDefault="002D26AC" w:rsidP="002D26AC">
      <w:pPr>
        <w:rPr>
          <w:rFonts w:cstheme="minorHAnsi"/>
        </w:rPr>
      </w:pPr>
      <w:r w:rsidRPr="00FD5F9B">
        <w:rPr>
          <w:rFonts w:cstheme="minorHAnsi"/>
        </w:rPr>
        <w:lastRenderedPageBreak/>
        <w:t xml:space="preserve">Attended by Cllr. Roger Lees, Maggie </w:t>
      </w:r>
      <w:proofErr w:type="gramStart"/>
      <w:r w:rsidRPr="00FD5F9B">
        <w:rPr>
          <w:rFonts w:cstheme="minorHAnsi"/>
        </w:rPr>
        <w:t>Quinn</w:t>
      </w:r>
      <w:proofErr w:type="gramEnd"/>
      <w:r w:rsidRPr="00FD5F9B">
        <w:rPr>
          <w:rFonts w:cstheme="minorHAnsi"/>
        </w:rPr>
        <w:t xml:space="preserve"> and Chief Inspector Dave Wain. I have invited CI Wain to attend a Parish Council meeting – TBA. </w:t>
      </w:r>
    </w:p>
    <w:p w14:paraId="05F085BD" w14:textId="05860448" w:rsidR="002D26AC" w:rsidRPr="00FD5F9B" w:rsidRDefault="002D26AC" w:rsidP="002D26AC">
      <w:pPr>
        <w:rPr>
          <w:rFonts w:cstheme="minorHAnsi"/>
          <w:b/>
          <w:bCs/>
        </w:rPr>
      </w:pPr>
      <w:r w:rsidRPr="00FD5F9B">
        <w:rPr>
          <w:rFonts w:cstheme="minorHAnsi"/>
          <w:b/>
          <w:bCs/>
        </w:rPr>
        <w:t>Can I just take this opportunity to remind everyone that although there is now “light at the end of the tunnel” with the rollout of vaccinations please still adhere to the restrictions and remember</w:t>
      </w:r>
      <w:r w:rsidR="00B47379" w:rsidRPr="00FD5F9B">
        <w:rPr>
          <w:rFonts w:cstheme="minorHAnsi"/>
          <w:b/>
          <w:bCs/>
        </w:rPr>
        <w:t xml:space="preserve">   </w:t>
      </w:r>
      <w:r w:rsidRPr="00FD5F9B">
        <w:rPr>
          <w:rFonts w:cstheme="minorHAnsi"/>
          <w:b/>
          <w:bCs/>
        </w:rPr>
        <w:t xml:space="preserve"> HANDS    FACE    SPACE</w:t>
      </w:r>
    </w:p>
    <w:p w14:paraId="16704275" w14:textId="3E7B35F2" w:rsidR="002D26AC" w:rsidRPr="00FD5F9B" w:rsidRDefault="002D26AC" w:rsidP="00F348CC">
      <w:pPr>
        <w:spacing w:after="0"/>
        <w:rPr>
          <w:rFonts w:cstheme="minorHAnsi"/>
          <w:b/>
          <w:bCs/>
        </w:rPr>
      </w:pPr>
      <w:r w:rsidRPr="00FD5F9B">
        <w:rPr>
          <w:rFonts w:cstheme="minorHAnsi"/>
          <w:b/>
          <w:bCs/>
        </w:rPr>
        <w:t xml:space="preserve">                                   STAY SAFE EVERYONE</w:t>
      </w:r>
    </w:p>
    <w:p w14:paraId="28230B89" w14:textId="5E2CBB4D" w:rsidR="00800D04" w:rsidRPr="00FD5F9B" w:rsidRDefault="00800D04" w:rsidP="00F348CC">
      <w:pPr>
        <w:spacing w:after="0"/>
        <w:rPr>
          <w:rFonts w:cstheme="minorHAnsi"/>
          <w:b/>
          <w:bCs/>
        </w:rPr>
      </w:pPr>
    </w:p>
    <w:p w14:paraId="751A4EB0" w14:textId="77777777" w:rsidR="006F18B4" w:rsidRPr="00FD5F9B" w:rsidRDefault="006F18B4" w:rsidP="00F348CC">
      <w:pPr>
        <w:spacing w:after="0"/>
        <w:rPr>
          <w:rFonts w:cstheme="minorHAnsi"/>
          <w:b/>
          <w:bCs/>
        </w:rPr>
      </w:pPr>
    </w:p>
    <w:p w14:paraId="22FEE4C8" w14:textId="55DFC8CD" w:rsidR="00F46663" w:rsidRPr="00E3350B" w:rsidRDefault="00F348CC" w:rsidP="00D368AB">
      <w:pPr>
        <w:spacing w:after="0"/>
        <w:rPr>
          <w:rFonts w:cstheme="minorHAnsi"/>
          <w:b/>
          <w:bCs/>
          <w:sz w:val="24"/>
          <w:szCs w:val="24"/>
        </w:rPr>
      </w:pPr>
      <w:r w:rsidRPr="00E3350B">
        <w:rPr>
          <w:rFonts w:cstheme="minorHAnsi"/>
          <w:b/>
          <w:bCs/>
          <w:sz w:val="24"/>
          <w:szCs w:val="24"/>
        </w:rPr>
        <w:t>January</w:t>
      </w:r>
      <w:r w:rsidR="00F46663" w:rsidRPr="00E3350B">
        <w:rPr>
          <w:rFonts w:cstheme="minorHAnsi"/>
          <w:b/>
          <w:bCs/>
          <w:sz w:val="24"/>
          <w:szCs w:val="24"/>
        </w:rPr>
        <w:t xml:space="preserve"> report</w:t>
      </w:r>
      <w:r w:rsidR="00D368AB" w:rsidRPr="00E3350B">
        <w:rPr>
          <w:rFonts w:cstheme="minorHAnsi"/>
          <w:b/>
          <w:bCs/>
          <w:sz w:val="24"/>
          <w:szCs w:val="24"/>
        </w:rPr>
        <w:t xml:space="preserve"> - </w:t>
      </w:r>
      <w:r w:rsidR="00F46663" w:rsidRPr="00E3350B">
        <w:rPr>
          <w:rFonts w:cstheme="minorHAnsi"/>
          <w:b/>
          <w:bCs/>
          <w:sz w:val="24"/>
          <w:szCs w:val="24"/>
        </w:rPr>
        <w:t>Philip Davis Member for Perton Dippons</w:t>
      </w:r>
    </w:p>
    <w:p w14:paraId="6F4FEF15" w14:textId="77777777" w:rsidR="00450080" w:rsidRPr="00FD5F9B" w:rsidRDefault="00450080" w:rsidP="00E3350B">
      <w:pPr>
        <w:spacing w:after="120"/>
        <w:rPr>
          <w:rFonts w:cstheme="minorHAnsi"/>
        </w:rPr>
      </w:pPr>
      <w:r w:rsidRPr="00FD5F9B">
        <w:rPr>
          <w:rFonts w:cstheme="minorHAnsi"/>
        </w:rPr>
        <w:t>January 12</w:t>
      </w:r>
      <w:r w:rsidRPr="00FD5F9B">
        <w:rPr>
          <w:rFonts w:cstheme="minorHAnsi"/>
          <w:vertAlign w:val="superscript"/>
        </w:rPr>
        <w:t>th</w:t>
      </w:r>
      <w:r w:rsidRPr="00FD5F9B">
        <w:rPr>
          <w:rFonts w:cstheme="minorHAnsi"/>
        </w:rPr>
        <w:t xml:space="preserve">. I joined a virtual meeting led by James Howse. The subject was </w:t>
      </w:r>
      <w:proofErr w:type="spellStart"/>
      <w:r w:rsidRPr="00FD5F9B">
        <w:rPr>
          <w:rFonts w:cstheme="minorHAnsi"/>
        </w:rPr>
        <w:t>RPP.Resource</w:t>
      </w:r>
      <w:proofErr w:type="spellEnd"/>
      <w:r w:rsidRPr="00FD5F9B">
        <w:rPr>
          <w:rFonts w:cstheme="minorHAnsi"/>
        </w:rPr>
        <w:t xml:space="preserve"> Planning and Prioritisation.</w:t>
      </w:r>
    </w:p>
    <w:p w14:paraId="6893E63F" w14:textId="77777777" w:rsidR="00450080" w:rsidRPr="00FD5F9B" w:rsidRDefault="00450080" w:rsidP="00450080">
      <w:pPr>
        <w:rPr>
          <w:rFonts w:cstheme="minorHAnsi"/>
        </w:rPr>
      </w:pPr>
      <w:r w:rsidRPr="00FD5F9B">
        <w:rPr>
          <w:rFonts w:cstheme="minorHAnsi"/>
        </w:rPr>
        <w:t>This is part of the Council budget setting process for 2020-21</w:t>
      </w:r>
    </w:p>
    <w:p w14:paraId="0CF4F534" w14:textId="77777777" w:rsidR="00450080" w:rsidRPr="00FD5F9B" w:rsidRDefault="00450080" w:rsidP="00450080">
      <w:pPr>
        <w:rPr>
          <w:rFonts w:cstheme="minorHAnsi"/>
        </w:rPr>
      </w:pPr>
      <w:r w:rsidRPr="00FD5F9B">
        <w:rPr>
          <w:rFonts w:cstheme="minorHAnsi"/>
        </w:rPr>
        <w:t>January 26</w:t>
      </w:r>
      <w:r w:rsidRPr="00FD5F9B">
        <w:rPr>
          <w:rFonts w:cstheme="minorHAnsi"/>
          <w:vertAlign w:val="superscript"/>
        </w:rPr>
        <w:t>th,</w:t>
      </w:r>
      <w:r w:rsidRPr="00FD5F9B">
        <w:rPr>
          <w:rFonts w:cstheme="minorHAnsi"/>
        </w:rPr>
        <w:t xml:space="preserve"> I joined the Planning committee meeting as a non-participant.</w:t>
      </w:r>
    </w:p>
    <w:p w14:paraId="2C6F781A" w14:textId="77777777" w:rsidR="00450080" w:rsidRPr="00FD5F9B" w:rsidRDefault="00450080" w:rsidP="00450080">
      <w:pPr>
        <w:rPr>
          <w:rFonts w:cstheme="minorHAnsi"/>
        </w:rPr>
      </w:pPr>
      <w:r w:rsidRPr="00FD5F9B">
        <w:rPr>
          <w:rFonts w:cstheme="minorHAnsi"/>
        </w:rPr>
        <w:t>January 28</w:t>
      </w:r>
      <w:r w:rsidRPr="00FD5F9B">
        <w:rPr>
          <w:rFonts w:cstheme="minorHAnsi"/>
          <w:vertAlign w:val="superscript"/>
        </w:rPr>
        <w:t>th</w:t>
      </w:r>
      <w:r w:rsidRPr="00FD5F9B">
        <w:rPr>
          <w:rFonts w:cstheme="minorHAnsi"/>
        </w:rPr>
        <w:t xml:space="preserve"> GDPR training presentation by Lorraine Fowkes.</w:t>
      </w:r>
    </w:p>
    <w:p w14:paraId="4B5F375D" w14:textId="77777777" w:rsidR="00450080" w:rsidRPr="00FD5F9B" w:rsidRDefault="00450080" w:rsidP="00450080">
      <w:pPr>
        <w:rPr>
          <w:rFonts w:cstheme="minorHAnsi"/>
        </w:rPr>
      </w:pPr>
      <w:r w:rsidRPr="00FD5F9B">
        <w:rPr>
          <w:rFonts w:cstheme="minorHAnsi"/>
        </w:rPr>
        <w:t>January 28</w:t>
      </w:r>
      <w:r w:rsidRPr="00FD5F9B">
        <w:rPr>
          <w:rFonts w:cstheme="minorHAnsi"/>
          <w:vertAlign w:val="superscript"/>
        </w:rPr>
        <w:t>th,</w:t>
      </w:r>
      <w:r w:rsidRPr="00FD5F9B">
        <w:rPr>
          <w:rFonts w:cstheme="minorHAnsi"/>
        </w:rPr>
        <w:t xml:space="preserve"> I spent several hours with a Kingswood resident removing litter and other rubbish from Kingswood Common and surrounding area. This locality has been particularly abused by visitors during lockdown. Following this the A41 was also cleared of one large sack of rubbish. Most of the litter here appears to have been thrown from passing traffic. Not by residents or pedestrians. </w:t>
      </w:r>
    </w:p>
    <w:p w14:paraId="1EDBD449" w14:textId="77777777" w:rsidR="00450080" w:rsidRPr="00FD5F9B" w:rsidRDefault="00450080" w:rsidP="00450080">
      <w:pPr>
        <w:rPr>
          <w:rFonts w:cstheme="minorHAnsi"/>
        </w:rPr>
      </w:pPr>
      <w:r w:rsidRPr="00FD5F9B">
        <w:rPr>
          <w:rFonts w:cstheme="minorHAnsi"/>
        </w:rPr>
        <w:t xml:space="preserve">I have enquired into the possibility of a surveillance camera being used at Kingswood because bulk rubbish appears to being dumped in the area on a regular basis.  </w:t>
      </w:r>
    </w:p>
    <w:p w14:paraId="726BC4C4" w14:textId="77777777" w:rsidR="00450080" w:rsidRPr="00FD5F9B" w:rsidRDefault="00450080" w:rsidP="00450080">
      <w:pPr>
        <w:rPr>
          <w:rFonts w:cstheme="minorHAnsi"/>
        </w:rPr>
      </w:pPr>
      <w:r w:rsidRPr="00FD5F9B">
        <w:rPr>
          <w:rFonts w:cstheme="minorHAnsi"/>
        </w:rPr>
        <w:t>February 4</w:t>
      </w:r>
      <w:r w:rsidRPr="00FD5F9B">
        <w:rPr>
          <w:rFonts w:cstheme="minorHAnsi"/>
          <w:vertAlign w:val="superscript"/>
        </w:rPr>
        <w:t>th,</w:t>
      </w:r>
      <w:r w:rsidRPr="00FD5F9B">
        <w:rPr>
          <w:rFonts w:cstheme="minorHAnsi"/>
        </w:rPr>
        <w:t xml:space="preserve"> I took part in a virtual meeting together with SSDC officers and other members of the Asset Scrutiny Panel. The officers provided updates on the progress of various projects including the Codsall Hub.</w:t>
      </w:r>
    </w:p>
    <w:p w14:paraId="38CEEA64" w14:textId="0D49AE5A" w:rsidR="00BC5F75" w:rsidRPr="00FD5F9B" w:rsidRDefault="00450080" w:rsidP="006F18B4">
      <w:pPr>
        <w:spacing w:after="0"/>
        <w:rPr>
          <w:rFonts w:cstheme="minorHAnsi"/>
        </w:rPr>
      </w:pPr>
      <w:r w:rsidRPr="00FD5F9B">
        <w:rPr>
          <w:rFonts w:cstheme="minorHAnsi"/>
        </w:rPr>
        <w:t>Feb 4</w:t>
      </w:r>
      <w:r w:rsidRPr="00FD5F9B">
        <w:rPr>
          <w:rFonts w:cstheme="minorHAnsi"/>
          <w:vertAlign w:val="superscript"/>
        </w:rPr>
        <w:t>th</w:t>
      </w:r>
      <w:r w:rsidRPr="00FD5F9B">
        <w:rPr>
          <w:rFonts w:cstheme="minorHAnsi"/>
        </w:rPr>
        <w:t xml:space="preserve">.Following on from the above meeting I joined a virtual meeting of the “Your Council Challenge Panel” A report referring to the Local Government Boundary Commission for England was presented by SSDC Director Legal and Governance Lorraine Fowkes.  </w:t>
      </w:r>
    </w:p>
    <w:p w14:paraId="5EB26246" w14:textId="7C70FE61" w:rsidR="006F18B4" w:rsidRPr="00FD5F9B" w:rsidRDefault="006F18B4" w:rsidP="006F18B4">
      <w:pPr>
        <w:spacing w:after="0"/>
        <w:rPr>
          <w:rFonts w:cstheme="minorHAnsi"/>
        </w:rPr>
      </w:pPr>
    </w:p>
    <w:p w14:paraId="15DBBF1C" w14:textId="77777777" w:rsidR="006F18B4" w:rsidRPr="00FD5F9B" w:rsidRDefault="006F18B4" w:rsidP="006F18B4">
      <w:pPr>
        <w:spacing w:after="0"/>
        <w:rPr>
          <w:rFonts w:cstheme="minorHAnsi"/>
        </w:rPr>
      </w:pPr>
    </w:p>
    <w:p w14:paraId="354E8E6C" w14:textId="68504A65" w:rsidR="00F348CC" w:rsidRPr="00E3350B" w:rsidRDefault="00F348CC" w:rsidP="00E3350B">
      <w:pPr>
        <w:spacing w:after="120"/>
        <w:rPr>
          <w:rFonts w:cstheme="minorHAnsi"/>
          <w:b/>
          <w:bCs/>
          <w:sz w:val="24"/>
          <w:szCs w:val="24"/>
        </w:rPr>
      </w:pPr>
      <w:r w:rsidRPr="00E3350B">
        <w:rPr>
          <w:rFonts w:cstheme="minorHAnsi"/>
          <w:b/>
          <w:bCs/>
          <w:sz w:val="24"/>
          <w:szCs w:val="24"/>
        </w:rPr>
        <w:t>January report – Anthony Bourke Member for Perton East</w:t>
      </w:r>
    </w:p>
    <w:p w14:paraId="254FAE2E" w14:textId="77777777" w:rsidR="00BC5F75" w:rsidRPr="00FD5F9B" w:rsidRDefault="00BC5F75" w:rsidP="00BC5F75">
      <w:pPr>
        <w:spacing w:line="240" w:lineRule="auto"/>
        <w:ind w:left="1440" w:hanging="1440"/>
        <w:jc w:val="both"/>
        <w:rPr>
          <w:rFonts w:cstheme="minorHAnsi"/>
        </w:rPr>
      </w:pPr>
      <w:r w:rsidRPr="00FD5F9B">
        <w:rPr>
          <w:rFonts w:cstheme="minorHAnsi"/>
        </w:rPr>
        <w:t>12</w:t>
      </w:r>
      <w:r w:rsidRPr="00FD5F9B">
        <w:rPr>
          <w:rFonts w:cstheme="minorHAnsi"/>
          <w:vertAlign w:val="superscript"/>
        </w:rPr>
        <w:t>th</w:t>
      </w:r>
      <w:r w:rsidRPr="00FD5F9B">
        <w:rPr>
          <w:rFonts w:cstheme="minorHAnsi"/>
        </w:rPr>
        <w:t xml:space="preserve"> Jan 2021</w:t>
      </w:r>
      <w:r w:rsidRPr="00FD5F9B">
        <w:rPr>
          <w:rFonts w:cstheme="minorHAnsi"/>
        </w:rPr>
        <w:tab/>
      </w:r>
      <w:r w:rsidRPr="00FD5F9B">
        <w:rPr>
          <w:rFonts w:cstheme="minorHAnsi"/>
          <w:b/>
          <w:bCs/>
          <w:u w:val="single"/>
        </w:rPr>
        <w:t>Members Update RPP (Resource Planning and Prioritisation).</w:t>
      </w:r>
      <w:r w:rsidRPr="00FD5F9B">
        <w:rPr>
          <w:rFonts w:cstheme="minorHAnsi"/>
        </w:rPr>
        <w:t xml:space="preserve">  This meeting was to update members on the financial budget for 2021/22 and to give an insight into the financial challenges ahead. The full detailed budget is to be presented to  the Overview and Scrutiny Meeting on 19</w:t>
      </w:r>
      <w:r w:rsidRPr="00FD5F9B">
        <w:rPr>
          <w:rFonts w:cstheme="minorHAnsi"/>
          <w:vertAlign w:val="superscript"/>
        </w:rPr>
        <w:t>th</w:t>
      </w:r>
      <w:r w:rsidRPr="00FD5F9B">
        <w:rPr>
          <w:rFonts w:cstheme="minorHAnsi"/>
        </w:rPr>
        <w:t xml:space="preserve"> January 2021. </w:t>
      </w:r>
    </w:p>
    <w:p w14:paraId="7CD9D633" w14:textId="77777777" w:rsidR="00BC5F75" w:rsidRPr="00FD5F9B" w:rsidRDefault="00BC5F75" w:rsidP="00BC5F75">
      <w:pPr>
        <w:spacing w:line="240" w:lineRule="auto"/>
        <w:ind w:left="1440" w:hanging="1440"/>
        <w:jc w:val="both"/>
        <w:rPr>
          <w:rFonts w:cstheme="minorHAnsi"/>
        </w:rPr>
      </w:pPr>
      <w:r w:rsidRPr="00FD5F9B">
        <w:rPr>
          <w:rFonts w:cstheme="minorHAnsi"/>
        </w:rPr>
        <w:t>13</w:t>
      </w:r>
      <w:r w:rsidRPr="00FD5F9B">
        <w:rPr>
          <w:rFonts w:cstheme="minorHAnsi"/>
          <w:vertAlign w:val="superscript"/>
        </w:rPr>
        <w:t>th</w:t>
      </w:r>
      <w:r w:rsidRPr="00FD5F9B">
        <w:rPr>
          <w:rFonts w:cstheme="minorHAnsi"/>
        </w:rPr>
        <w:t xml:space="preserve"> Jan 2021</w:t>
      </w:r>
      <w:r w:rsidRPr="00FD5F9B">
        <w:rPr>
          <w:rFonts w:cstheme="minorHAnsi"/>
        </w:rPr>
        <w:tab/>
      </w:r>
      <w:r w:rsidRPr="00FD5F9B">
        <w:rPr>
          <w:rFonts w:cstheme="minorHAnsi"/>
          <w:b/>
          <w:bCs/>
          <w:u w:val="single"/>
        </w:rPr>
        <w:t>Members Update regarding the Code of Conduct</w:t>
      </w:r>
      <w:r w:rsidRPr="00FD5F9B">
        <w:rPr>
          <w:rFonts w:cstheme="minorHAnsi"/>
        </w:rPr>
        <w:t xml:space="preserve">. This was a refresher for Councillors as at the time of the meeting no fundamental changes to the Code </w:t>
      </w:r>
      <w:proofErr w:type="gramStart"/>
      <w:r w:rsidRPr="00FD5F9B">
        <w:rPr>
          <w:rFonts w:cstheme="minorHAnsi"/>
        </w:rPr>
        <w:t>has</w:t>
      </w:r>
      <w:proofErr w:type="gramEnd"/>
      <w:r w:rsidRPr="00FD5F9B">
        <w:rPr>
          <w:rFonts w:cstheme="minorHAnsi"/>
        </w:rPr>
        <w:t xml:space="preserve"> taken place.</w:t>
      </w:r>
    </w:p>
    <w:p w14:paraId="4BFB6B45" w14:textId="77777777" w:rsidR="00BC5F75" w:rsidRPr="00FD5F9B" w:rsidRDefault="00BC5F75" w:rsidP="00BC5F75">
      <w:pPr>
        <w:spacing w:line="240" w:lineRule="auto"/>
        <w:ind w:left="1440" w:hanging="1440"/>
        <w:jc w:val="both"/>
        <w:rPr>
          <w:rFonts w:cstheme="minorHAnsi"/>
        </w:rPr>
      </w:pPr>
      <w:r w:rsidRPr="00FD5F9B">
        <w:rPr>
          <w:rFonts w:cstheme="minorHAnsi"/>
        </w:rPr>
        <w:t xml:space="preserve"> 14</w:t>
      </w:r>
      <w:r w:rsidRPr="00FD5F9B">
        <w:rPr>
          <w:rFonts w:cstheme="minorHAnsi"/>
          <w:vertAlign w:val="superscript"/>
        </w:rPr>
        <w:t>th</w:t>
      </w:r>
      <w:r w:rsidRPr="00FD5F9B">
        <w:rPr>
          <w:rFonts w:cstheme="minorHAnsi"/>
        </w:rPr>
        <w:t xml:space="preserve"> Jan 2021</w:t>
      </w:r>
      <w:r w:rsidRPr="00FD5F9B">
        <w:rPr>
          <w:rFonts w:cstheme="minorHAnsi"/>
        </w:rPr>
        <w:tab/>
      </w:r>
      <w:r w:rsidRPr="00FD5F9B">
        <w:rPr>
          <w:rFonts w:cstheme="minorHAnsi"/>
          <w:b/>
          <w:bCs/>
          <w:u w:val="single"/>
        </w:rPr>
        <w:t>Standards and Resources Committee Meeting</w:t>
      </w:r>
      <w:r w:rsidRPr="00FD5F9B">
        <w:rPr>
          <w:rFonts w:cstheme="minorHAnsi"/>
        </w:rPr>
        <w:t xml:space="preserve">. The </w:t>
      </w:r>
      <w:proofErr w:type="gramStart"/>
      <w:r w:rsidRPr="00FD5F9B">
        <w:rPr>
          <w:rFonts w:cstheme="minorHAnsi"/>
        </w:rPr>
        <w:t>main focus</w:t>
      </w:r>
      <w:proofErr w:type="gramEnd"/>
      <w:r w:rsidRPr="00FD5F9B">
        <w:rPr>
          <w:rFonts w:cstheme="minorHAnsi"/>
        </w:rPr>
        <w:t xml:space="preserve"> of this meeting was to discuss </w:t>
      </w:r>
      <w:r w:rsidRPr="00FD5F9B">
        <w:rPr>
          <w:rFonts w:cstheme="minorHAnsi"/>
        </w:rPr>
        <w:tab/>
        <w:t>the District Councils Workforce Employment Trends report. This was an excellent meeting with very detailed data regarding the Councils employment trends for the municipal year ending March 2020.</w:t>
      </w:r>
      <w:r w:rsidRPr="00FD5F9B">
        <w:rPr>
          <w:rFonts w:cstheme="minorHAnsi"/>
        </w:rPr>
        <w:tab/>
      </w:r>
    </w:p>
    <w:p w14:paraId="074F22F1" w14:textId="77777777" w:rsidR="00BC5F75" w:rsidRPr="00FD5F9B" w:rsidRDefault="00BC5F75" w:rsidP="00BC5F75">
      <w:pPr>
        <w:spacing w:line="240" w:lineRule="auto"/>
        <w:ind w:left="1440" w:hanging="1440"/>
        <w:jc w:val="both"/>
        <w:rPr>
          <w:rFonts w:cstheme="minorHAnsi"/>
        </w:rPr>
      </w:pPr>
      <w:r w:rsidRPr="00FD5F9B">
        <w:rPr>
          <w:rFonts w:cstheme="minorHAnsi"/>
        </w:rPr>
        <w:t>14</w:t>
      </w:r>
      <w:r w:rsidRPr="00FD5F9B">
        <w:rPr>
          <w:rFonts w:cstheme="minorHAnsi"/>
          <w:vertAlign w:val="superscript"/>
        </w:rPr>
        <w:t>th</w:t>
      </w:r>
      <w:r w:rsidRPr="00FD5F9B">
        <w:rPr>
          <w:rFonts w:cstheme="minorHAnsi"/>
        </w:rPr>
        <w:t xml:space="preserve"> Jan 2021</w:t>
      </w:r>
      <w:r w:rsidRPr="00FD5F9B">
        <w:rPr>
          <w:rFonts w:cstheme="minorHAnsi"/>
        </w:rPr>
        <w:tab/>
      </w:r>
      <w:r w:rsidRPr="00FD5F9B">
        <w:rPr>
          <w:rFonts w:cstheme="minorHAnsi"/>
          <w:b/>
          <w:bCs/>
          <w:u w:val="single"/>
        </w:rPr>
        <w:t>Members update regarding Infrastructure</w:t>
      </w:r>
      <w:r w:rsidRPr="00FD5F9B">
        <w:rPr>
          <w:rFonts w:cstheme="minorHAnsi"/>
        </w:rPr>
        <w:t xml:space="preserve">. This is the second of the sessions to update members on </w:t>
      </w:r>
      <w:proofErr w:type="gramStart"/>
      <w:r w:rsidRPr="00FD5F9B">
        <w:rPr>
          <w:rFonts w:cstheme="minorHAnsi"/>
        </w:rPr>
        <w:t>a number of</w:t>
      </w:r>
      <w:proofErr w:type="gramEnd"/>
      <w:r w:rsidRPr="00FD5F9B">
        <w:rPr>
          <w:rFonts w:cstheme="minorHAnsi"/>
        </w:rPr>
        <w:t xml:space="preserve"> schemes happening within South Staffordshire that are being undertaken by external companies/agencies.</w:t>
      </w:r>
    </w:p>
    <w:p w14:paraId="01FC281C" w14:textId="77777777" w:rsidR="00BC5F75" w:rsidRPr="00FD5F9B" w:rsidRDefault="00BC5F75" w:rsidP="00BC5F75">
      <w:pPr>
        <w:spacing w:line="240" w:lineRule="auto"/>
        <w:ind w:left="1440" w:hanging="1440"/>
        <w:jc w:val="both"/>
        <w:rPr>
          <w:rFonts w:cstheme="minorHAnsi"/>
        </w:rPr>
      </w:pPr>
      <w:r w:rsidRPr="00FD5F9B">
        <w:rPr>
          <w:rFonts w:cstheme="minorHAnsi"/>
        </w:rPr>
        <w:lastRenderedPageBreak/>
        <w:t>19</w:t>
      </w:r>
      <w:r w:rsidRPr="00FD5F9B">
        <w:rPr>
          <w:rFonts w:cstheme="minorHAnsi"/>
          <w:vertAlign w:val="superscript"/>
        </w:rPr>
        <w:t>th</w:t>
      </w:r>
      <w:r w:rsidRPr="00FD5F9B">
        <w:rPr>
          <w:rFonts w:cstheme="minorHAnsi"/>
        </w:rPr>
        <w:t xml:space="preserve"> Jan 2021</w:t>
      </w:r>
      <w:r w:rsidRPr="00FD5F9B">
        <w:rPr>
          <w:rFonts w:cstheme="minorHAnsi"/>
        </w:rPr>
        <w:tab/>
      </w:r>
      <w:r w:rsidRPr="00FD5F9B">
        <w:rPr>
          <w:rFonts w:cstheme="minorHAnsi"/>
          <w:b/>
          <w:bCs/>
          <w:u w:val="single"/>
        </w:rPr>
        <w:t>Overview and Scrutiny meeting</w:t>
      </w:r>
      <w:r w:rsidRPr="00FD5F9B">
        <w:rPr>
          <w:rFonts w:cstheme="minorHAnsi"/>
        </w:rPr>
        <w:t xml:space="preserve">. This meeting was to scrutinise the </w:t>
      </w:r>
      <w:proofErr w:type="gramStart"/>
      <w:r w:rsidRPr="00FD5F9B">
        <w:rPr>
          <w:rFonts w:cstheme="minorHAnsi"/>
        </w:rPr>
        <w:t>Medium Term</w:t>
      </w:r>
      <w:proofErr w:type="gramEnd"/>
      <w:r w:rsidRPr="00FD5F9B">
        <w:rPr>
          <w:rFonts w:cstheme="minorHAnsi"/>
        </w:rPr>
        <w:t xml:space="preserve"> Financial Plan.  The council has managed to maintain high levels of reserves which have been helped, in part, by the profits being made on green waste collections.</w:t>
      </w:r>
    </w:p>
    <w:p w14:paraId="419B6242" w14:textId="77777777" w:rsidR="00BC5F75" w:rsidRPr="00FD5F9B" w:rsidRDefault="00BC5F75" w:rsidP="00BC5F75">
      <w:pPr>
        <w:spacing w:line="240" w:lineRule="auto"/>
        <w:ind w:left="1440" w:hanging="1440"/>
        <w:jc w:val="both"/>
        <w:rPr>
          <w:rFonts w:cstheme="minorHAnsi"/>
        </w:rPr>
      </w:pPr>
      <w:r w:rsidRPr="00FD5F9B">
        <w:rPr>
          <w:rFonts w:cstheme="minorHAnsi"/>
        </w:rPr>
        <w:t>21</w:t>
      </w:r>
      <w:r w:rsidRPr="00FD5F9B">
        <w:rPr>
          <w:rFonts w:cstheme="minorHAnsi"/>
          <w:vertAlign w:val="superscript"/>
        </w:rPr>
        <w:t>st</w:t>
      </w:r>
      <w:r w:rsidRPr="00FD5F9B">
        <w:rPr>
          <w:rFonts w:cstheme="minorHAnsi"/>
        </w:rPr>
        <w:t xml:space="preserve"> Jan 2021</w:t>
      </w:r>
      <w:r w:rsidRPr="00FD5F9B">
        <w:rPr>
          <w:rFonts w:cstheme="minorHAnsi"/>
        </w:rPr>
        <w:tab/>
      </w:r>
      <w:r w:rsidRPr="00FD5F9B">
        <w:rPr>
          <w:rFonts w:cstheme="minorHAnsi"/>
          <w:b/>
          <w:bCs/>
          <w:u w:val="single"/>
        </w:rPr>
        <w:t>Member update – Local Plan Review</w:t>
      </w:r>
      <w:r w:rsidRPr="00FD5F9B">
        <w:rPr>
          <w:rFonts w:cstheme="minorHAnsi"/>
        </w:rPr>
        <w:t>. This was an update on the Districts new Local Plan. This meeting was confidential and works towards the plan’s future public consultation.</w:t>
      </w:r>
    </w:p>
    <w:p w14:paraId="01155EA4" w14:textId="77777777" w:rsidR="00BC5F75" w:rsidRPr="00FD5F9B" w:rsidRDefault="00BC5F75" w:rsidP="00F348CC">
      <w:pPr>
        <w:spacing w:after="0" w:line="240" w:lineRule="auto"/>
        <w:ind w:left="1440" w:hanging="1440"/>
        <w:jc w:val="both"/>
        <w:rPr>
          <w:rFonts w:cstheme="minorHAnsi"/>
        </w:rPr>
      </w:pPr>
      <w:r w:rsidRPr="00FD5F9B">
        <w:rPr>
          <w:rFonts w:cstheme="minorHAnsi"/>
        </w:rPr>
        <w:t>1</w:t>
      </w:r>
      <w:r w:rsidRPr="00FD5F9B">
        <w:rPr>
          <w:rFonts w:cstheme="minorHAnsi"/>
          <w:vertAlign w:val="superscript"/>
        </w:rPr>
        <w:t>st</w:t>
      </w:r>
      <w:r w:rsidRPr="00FD5F9B">
        <w:rPr>
          <w:rFonts w:cstheme="minorHAnsi"/>
        </w:rPr>
        <w:t xml:space="preserve"> Feb 2021</w:t>
      </w:r>
      <w:r w:rsidRPr="00FD5F9B">
        <w:rPr>
          <w:rFonts w:cstheme="minorHAnsi"/>
        </w:rPr>
        <w:tab/>
      </w:r>
      <w:r w:rsidRPr="00FD5F9B">
        <w:rPr>
          <w:rFonts w:cstheme="minorHAnsi"/>
          <w:b/>
          <w:bCs/>
          <w:u w:val="single"/>
        </w:rPr>
        <w:t>Locality 4 Briefing Session</w:t>
      </w:r>
      <w:r w:rsidRPr="00FD5F9B">
        <w:rPr>
          <w:rFonts w:cstheme="minorHAnsi"/>
        </w:rPr>
        <w:t>. The leader and Chief Executive of the District Council gave updates on Coronavirus in respect of testing and Vaccine distribution. We were also informed that the current legislation regarding virtual Council meetings is due to end on 6</w:t>
      </w:r>
      <w:r w:rsidRPr="00FD5F9B">
        <w:rPr>
          <w:rFonts w:cstheme="minorHAnsi"/>
          <w:vertAlign w:val="superscript"/>
        </w:rPr>
        <w:t>th</w:t>
      </w:r>
      <w:r w:rsidRPr="00FD5F9B">
        <w:rPr>
          <w:rFonts w:cstheme="minorHAnsi"/>
        </w:rPr>
        <w:t xml:space="preserve"> May. </w:t>
      </w:r>
      <w:proofErr w:type="gramStart"/>
      <w:r w:rsidRPr="00FD5F9B">
        <w:rPr>
          <w:rFonts w:cstheme="minorHAnsi"/>
        </w:rPr>
        <w:t>As of yet</w:t>
      </w:r>
      <w:proofErr w:type="gramEnd"/>
      <w:r w:rsidRPr="00FD5F9B">
        <w:rPr>
          <w:rFonts w:cstheme="minorHAnsi"/>
        </w:rPr>
        <w:t>, there are no plans to extend this legislation so Councils, including Parish, may have to start holding meetings in person.</w:t>
      </w:r>
    </w:p>
    <w:p w14:paraId="2BDC69D5" w14:textId="77777777" w:rsidR="00BC5F75" w:rsidRPr="00FD5F9B" w:rsidRDefault="00BC5F75" w:rsidP="00F348CC">
      <w:pPr>
        <w:spacing w:after="0" w:line="240" w:lineRule="auto"/>
        <w:jc w:val="both"/>
        <w:rPr>
          <w:rFonts w:cstheme="minorHAnsi"/>
        </w:rPr>
      </w:pPr>
    </w:p>
    <w:p w14:paraId="41D4E952" w14:textId="77777777" w:rsidR="00BC5F75" w:rsidRDefault="00BC5F75" w:rsidP="00BC5F75">
      <w:pPr>
        <w:spacing w:line="240" w:lineRule="auto"/>
        <w:ind w:left="1440"/>
        <w:jc w:val="both"/>
      </w:pPr>
      <w:r w:rsidRPr="00FD5F9B">
        <w:rPr>
          <w:rFonts w:cstheme="minorHAnsi"/>
        </w:rPr>
        <w:t xml:space="preserve">The Boundary Commission are currently reviewing ward boundaries and District Councillor Numbers. I have been selected to complete </w:t>
      </w:r>
      <w:proofErr w:type="gramStart"/>
      <w:r w:rsidRPr="00FD5F9B">
        <w:rPr>
          <w:rFonts w:cstheme="minorHAnsi"/>
        </w:rPr>
        <w:t>an</w:t>
      </w:r>
      <w:proofErr w:type="gramEnd"/>
      <w:r w:rsidRPr="00FD5F9B">
        <w:rPr>
          <w:rFonts w:cstheme="minorHAnsi"/>
        </w:rPr>
        <w:t xml:space="preserve"> Councillor Journal to log my Council duties for week commencing 1</w:t>
      </w:r>
      <w:r w:rsidRPr="00FD5F9B">
        <w:rPr>
          <w:rFonts w:cstheme="minorHAnsi"/>
          <w:vertAlign w:val="superscript"/>
        </w:rPr>
        <w:t>st</w:t>
      </w:r>
      <w:r w:rsidRPr="00FD5F9B">
        <w:rPr>
          <w:rFonts w:cstheme="minorHAnsi"/>
        </w:rPr>
        <w:t xml:space="preserve"> February. This will be an interesting process as the review of some other District Councils has resulted in a re</w:t>
      </w:r>
      <w:r>
        <w:t>duction in the number of District Councillors.</w:t>
      </w:r>
    </w:p>
    <w:sectPr w:rsidR="00BC5F75" w:rsidSect="00341DC5">
      <w:footerReference w:type="default" r:id="rId12"/>
      <w:footerReference w:type="first" r:id="rId13"/>
      <w:pgSz w:w="11906" w:h="16838"/>
      <w:pgMar w:top="851" w:right="851" w:bottom="454" w:left="1559"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B0707" w14:textId="77777777" w:rsidR="006B48AF" w:rsidRDefault="006B48AF" w:rsidP="008C7254">
      <w:pPr>
        <w:spacing w:after="0" w:line="240" w:lineRule="auto"/>
      </w:pPr>
      <w:r>
        <w:separator/>
      </w:r>
    </w:p>
  </w:endnote>
  <w:endnote w:type="continuationSeparator" w:id="0">
    <w:p w14:paraId="7C5267FD" w14:textId="77777777" w:rsidR="006B48AF" w:rsidRDefault="006B48AF" w:rsidP="008C7254">
      <w:pPr>
        <w:spacing w:after="0" w:line="240" w:lineRule="auto"/>
      </w:pPr>
      <w:r>
        <w:continuationSeparator/>
      </w:r>
    </w:p>
  </w:endnote>
  <w:endnote w:type="continuationNotice" w:id="1">
    <w:p w14:paraId="5823BE9B" w14:textId="77777777" w:rsidR="006B48AF" w:rsidRDefault="006B4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85207"/>
      <w:docPartObj>
        <w:docPartGallery w:val="Page Numbers (Bottom of Page)"/>
        <w:docPartUnique/>
      </w:docPartObj>
    </w:sdtPr>
    <w:sdtEndPr>
      <w:rPr>
        <w:noProof/>
      </w:rPr>
    </w:sdtEndPr>
    <w:sdtContent>
      <w:p w14:paraId="168F0086" w14:textId="1C659E8B" w:rsidR="00472BCE" w:rsidRDefault="00472B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319215"/>
      <w:docPartObj>
        <w:docPartGallery w:val="Page Numbers (Bottom of Page)"/>
        <w:docPartUnique/>
      </w:docPartObj>
    </w:sdtPr>
    <w:sdtEndPr>
      <w:rPr>
        <w:noProof/>
      </w:rPr>
    </w:sdtEndPr>
    <w:sdtContent>
      <w:p w14:paraId="0C563150" w14:textId="7C133FD2" w:rsidR="00341DC5" w:rsidRDefault="00341D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A330A" w14:textId="77777777" w:rsidR="006B48AF" w:rsidRDefault="006B48AF" w:rsidP="008C7254">
      <w:pPr>
        <w:spacing w:after="0" w:line="240" w:lineRule="auto"/>
      </w:pPr>
      <w:r>
        <w:separator/>
      </w:r>
    </w:p>
  </w:footnote>
  <w:footnote w:type="continuationSeparator" w:id="0">
    <w:p w14:paraId="2B9B79DB" w14:textId="77777777" w:rsidR="006B48AF" w:rsidRDefault="006B48AF" w:rsidP="008C7254">
      <w:pPr>
        <w:spacing w:after="0" w:line="240" w:lineRule="auto"/>
      </w:pPr>
      <w:r>
        <w:continuationSeparator/>
      </w:r>
    </w:p>
  </w:footnote>
  <w:footnote w:type="continuationNotice" w:id="1">
    <w:p w14:paraId="0A93E7BC" w14:textId="77777777" w:rsidR="006B48AF" w:rsidRDefault="006B48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44C"/>
    <w:multiLevelType w:val="hybridMultilevel"/>
    <w:tmpl w:val="CC985A0E"/>
    <w:lvl w:ilvl="0" w:tplc="17EC24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E202F"/>
    <w:multiLevelType w:val="hybridMultilevel"/>
    <w:tmpl w:val="0C4AE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F1F3E"/>
    <w:multiLevelType w:val="hybridMultilevel"/>
    <w:tmpl w:val="557CDC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626A30"/>
    <w:multiLevelType w:val="hybridMultilevel"/>
    <w:tmpl w:val="1A06D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8219AA"/>
    <w:multiLevelType w:val="hybridMultilevel"/>
    <w:tmpl w:val="98EAE5DA"/>
    <w:lvl w:ilvl="0" w:tplc="17EC24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296683"/>
    <w:multiLevelType w:val="hybridMultilevel"/>
    <w:tmpl w:val="AFCA6622"/>
    <w:lvl w:ilvl="0" w:tplc="6A3AA10C">
      <w:start w:val="1"/>
      <w:numFmt w:val="lowerLetter"/>
      <w:lvlText w:val="%1)"/>
      <w:lvlJc w:val="left"/>
      <w:pPr>
        <w:ind w:left="1080" w:hanging="720"/>
      </w:pPr>
      <w:rPr>
        <w:rFonts w:asciiTheme="minorHAnsi" w:hAnsiTheme="minorHAnsi" w:cstheme="minorHAnsi" w:hint="default"/>
        <w:b w:val="0"/>
        <w:bCs w:val="0"/>
        <w:sz w:val="22"/>
        <w:szCs w:val="22"/>
      </w:rPr>
    </w:lvl>
    <w:lvl w:ilvl="1" w:tplc="9D44B01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FF4589"/>
    <w:multiLevelType w:val="hybridMultilevel"/>
    <w:tmpl w:val="C4E6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BC4B58"/>
    <w:multiLevelType w:val="hybridMultilevel"/>
    <w:tmpl w:val="B33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1"/>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835"/>
    <w:rsid w:val="00000FC4"/>
    <w:rsid w:val="00001272"/>
    <w:rsid w:val="00001659"/>
    <w:rsid w:val="000025A8"/>
    <w:rsid w:val="00003000"/>
    <w:rsid w:val="00003147"/>
    <w:rsid w:val="0000369A"/>
    <w:rsid w:val="000037EE"/>
    <w:rsid w:val="00003A94"/>
    <w:rsid w:val="00003B76"/>
    <w:rsid w:val="000042AE"/>
    <w:rsid w:val="000046B9"/>
    <w:rsid w:val="0000528E"/>
    <w:rsid w:val="000055E7"/>
    <w:rsid w:val="00005697"/>
    <w:rsid w:val="00005891"/>
    <w:rsid w:val="00006BCD"/>
    <w:rsid w:val="000071E3"/>
    <w:rsid w:val="00007A93"/>
    <w:rsid w:val="0001009B"/>
    <w:rsid w:val="000100EB"/>
    <w:rsid w:val="00010815"/>
    <w:rsid w:val="000108C1"/>
    <w:rsid w:val="00010C53"/>
    <w:rsid w:val="00011BE8"/>
    <w:rsid w:val="00011F1E"/>
    <w:rsid w:val="00012221"/>
    <w:rsid w:val="000129F0"/>
    <w:rsid w:val="0001300A"/>
    <w:rsid w:val="000134E2"/>
    <w:rsid w:val="00013512"/>
    <w:rsid w:val="0001373B"/>
    <w:rsid w:val="00014931"/>
    <w:rsid w:val="00014B9F"/>
    <w:rsid w:val="00014F0F"/>
    <w:rsid w:val="00015104"/>
    <w:rsid w:val="0001529B"/>
    <w:rsid w:val="000153B5"/>
    <w:rsid w:val="00015711"/>
    <w:rsid w:val="000168F6"/>
    <w:rsid w:val="00016B48"/>
    <w:rsid w:val="0001777C"/>
    <w:rsid w:val="00020652"/>
    <w:rsid w:val="00020750"/>
    <w:rsid w:val="000209CB"/>
    <w:rsid w:val="00020EB3"/>
    <w:rsid w:val="0002107E"/>
    <w:rsid w:val="00021DBD"/>
    <w:rsid w:val="00021DD1"/>
    <w:rsid w:val="00021E03"/>
    <w:rsid w:val="00022145"/>
    <w:rsid w:val="00022155"/>
    <w:rsid w:val="0002319C"/>
    <w:rsid w:val="00023353"/>
    <w:rsid w:val="000246E4"/>
    <w:rsid w:val="0002498F"/>
    <w:rsid w:val="00024CD7"/>
    <w:rsid w:val="00025B81"/>
    <w:rsid w:val="00025D66"/>
    <w:rsid w:val="000277AE"/>
    <w:rsid w:val="00030C12"/>
    <w:rsid w:val="000311B0"/>
    <w:rsid w:val="0003133B"/>
    <w:rsid w:val="00031A75"/>
    <w:rsid w:val="00031CB3"/>
    <w:rsid w:val="00032027"/>
    <w:rsid w:val="000321B1"/>
    <w:rsid w:val="00032235"/>
    <w:rsid w:val="000325FC"/>
    <w:rsid w:val="00032A38"/>
    <w:rsid w:val="00033867"/>
    <w:rsid w:val="000340C7"/>
    <w:rsid w:val="00034254"/>
    <w:rsid w:val="00034F1C"/>
    <w:rsid w:val="000356B2"/>
    <w:rsid w:val="0003591C"/>
    <w:rsid w:val="00036F31"/>
    <w:rsid w:val="000370DD"/>
    <w:rsid w:val="00037C8A"/>
    <w:rsid w:val="00040658"/>
    <w:rsid w:val="00041597"/>
    <w:rsid w:val="000416B6"/>
    <w:rsid w:val="0004244C"/>
    <w:rsid w:val="00042FD2"/>
    <w:rsid w:val="00043FCA"/>
    <w:rsid w:val="00045BFB"/>
    <w:rsid w:val="00046687"/>
    <w:rsid w:val="00046A78"/>
    <w:rsid w:val="00046BC9"/>
    <w:rsid w:val="00047480"/>
    <w:rsid w:val="000474F8"/>
    <w:rsid w:val="000476E2"/>
    <w:rsid w:val="00050468"/>
    <w:rsid w:val="000505CF"/>
    <w:rsid w:val="000507AC"/>
    <w:rsid w:val="000519AD"/>
    <w:rsid w:val="000520E2"/>
    <w:rsid w:val="00052426"/>
    <w:rsid w:val="00052ED5"/>
    <w:rsid w:val="000538DF"/>
    <w:rsid w:val="0005603E"/>
    <w:rsid w:val="00056F2E"/>
    <w:rsid w:val="0005781A"/>
    <w:rsid w:val="00057A37"/>
    <w:rsid w:val="00057ECD"/>
    <w:rsid w:val="0006002A"/>
    <w:rsid w:val="000608EE"/>
    <w:rsid w:val="00060CB8"/>
    <w:rsid w:val="00062223"/>
    <w:rsid w:val="000625A1"/>
    <w:rsid w:val="000634FC"/>
    <w:rsid w:val="00063E18"/>
    <w:rsid w:val="0006476C"/>
    <w:rsid w:val="00064D05"/>
    <w:rsid w:val="000650E7"/>
    <w:rsid w:val="00066C9B"/>
    <w:rsid w:val="00070025"/>
    <w:rsid w:val="00070CDD"/>
    <w:rsid w:val="00070D12"/>
    <w:rsid w:val="000719F5"/>
    <w:rsid w:val="000736CF"/>
    <w:rsid w:val="000738D6"/>
    <w:rsid w:val="00073BA9"/>
    <w:rsid w:val="00073C05"/>
    <w:rsid w:val="00073DF3"/>
    <w:rsid w:val="000740D9"/>
    <w:rsid w:val="00074796"/>
    <w:rsid w:val="0007494D"/>
    <w:rsid w:val="00074A23"/>
    <w:rsid w:val="000755B7"/>
    <w:rsid w:val="00075F83"/>
    <w:rsid w:val="00076523"/>
    <w:rsid w:val="00076ADF"/>
    <w:rsid w:val="0007714E"/>
    <w:rsid w:val="000774D4"/>
    <w:rsid w:val="00080168"/>
    <w:rsid w:val="00080304"/>
    <w:rsid w:val="00081DAD"/>
    <w:rsid w:val="0008332C"/>
    <w:rsid w:val="00083427"/>
    <w:rsid w:val="000837C1"/>
    <w:rsid w:val="00083C80"/>
    <w:rsid w:val="00083D06"/>
    <w:rsid w:val="00085CCE"/>
    <w:rsid w:val="00086899"/>
    <w:rsid w:val="00087212"/>
    <w:rsid w:val="00087717"/>
    <w:rsid w:val="00087CEC"/>
    <w:rsid w:val="0009057A"/>
    <w:rsid w:val="00090FF5"/>
    <w:rsid w:val="00091B17"/>
    <w:rsid w:val="000925CE"/>
    <w:rsid w:val="00092DA5"/>
    <w:rsid w:val="0009394D"/>
    <w:rsid w:val="00093E99"/>
    <w:rsid w:val="00093EB3"/>
    <w:rsid w:val="00095424"/>
    <w:rsid w:val="000957D5"/>
    <w:rsid w:val="00095844"/>
    <w:rsid w:val="00096624"/>
    <w:rsid w:val="00097167"/>
    <w:rsid w:val="00097548"/>
    <w:rsid w:val="000979E9"/>
    <w:rsid w:val="00097A64"/>
    <w:rsid w:val="00097B52"/>
    <w:rsid w:val="000A02CD"/>
    <w:rsid w:val="000A034E"/>
    <w:rsid w:val="000A083C"/>
    <w:rsid w:val="000A100B"/>
    <w:rsid w:val="000A111E"/>
    <w:rsid w:val="000A1269"/>
    <w:rsid w:val="000A2290"/>
    <w:rsid w:val="000A2B42"/>
    <w:rsid w:val="000A3B2D"/>
    <w:rsid w:val="000A3D7A"/>
    <w:rsid w:val="000A4FBC"/>
    <w:rsid w:val="000A5342"/>
    <w:rsid w:val="000A5386"/>
    <w:rsid w:val="000A548C"/>
    <w:rsid w:val="000A5B67"/>
    <w:rsid w:val="000A6387"/>
    <w:rsid w:val="000B0C72"/>
    <w:rsid w:val="000B12F3"/>
    <w:rsid w:val="000B207E"/>
    <w:rsid w:val="000B217C"/>
    <w:rsid w:val="000B300B"/>
    <w:rsid w:val="000B387C"/>
    <w:rsid w:val="000B3A10"/>
    <w:rsid w:val="000B4525"/>
    <w:rsid w:val="000B5C70"/>
    <w:rsid w:val="000B5CA7"/>
    <w:rsid w:val="000B6D88"/>
    <w:rsid w:val="000B6F85"/>
    <w:rsid w:val="000C2307"/>
    <w:rsid w:val="000C25D3"/>
    <w:rsid w:val="000C276E"/>
    <w:rsid w:val="000C2DCF"/>
    <w:rsid w:val="000C2E1D"/>
    <w:rsid w:val="000C3257"/>
    <w:rsid w:val="000C3A21"/>
    <w:rsid w:val="000C3A90"/>
    <w:rsid w:val="000C3BF1"/>
    <w:rsid w:val="000C4E46"/>
    <w:rsid w:val="000C5D89"/>
    <w:rsid w:val="000C635C"/>
    <w:rsid w:val="000C73E6"/>
    <w:rsid w:val="000D0013"/>
    <w:rsid w:val="000D12F3"/>
    <w:rsid w:val="000D1E0A"/>
    <w:rsid w:val="000D2674"/>
    <w:rsid w:val="000D31A5"/>
    <w:rsid w:val="000D332B"/>
    <w:rsid w:val="000D3A7E"/>
    <w:rsid w:val="000D46B1"/>
    <w:rsid w:val="000D535A"/>
    <w:rsid w:val="000D6A87"/>
    <w:rsid w:val="000D7125"/>
    <w:rsid w:val="000D7BCE"/>
    <w:rsid w:val="000E07C4"/>
    <w:rsid w:val="000E0ECB"/>
    <w:rsid w:val="000E1392"/>
    <w:rsid w:val="000E1400"/>
    <w:rsid w:val="000E1AEA"/>
    <w:rsid w:val="000E26CA"/>
    <w:rsid w:val="000E33A8"/>
    <w:rsid w:val="000E34E5"/>
    <w:rsid w:val="000E361B"/>
    <w:rsid w:val="000E3ACB"/>
    <w:rsid w:val="000E3D43"/>
    <w:rsid w:val="000E42A1"/>
    <w:rsid w:val="000E4539"/>
    <w:rsid w:val="000E4612"/>
    <w:rsid w:val="000E479D"/>
    <w:rsid w:val="000E5463"/>
    <w:rsid w:val="000E5DA1"/>
    <w:rsid w:val="000E66ED"/>
    <w:rsid w:val="000E7046"/>
    <w:rsid w:val="000E7394"/>
    <w:rsid w:val="000E76DA"/>
    <w:rsid w:val="000E7DB7"/>
    <w:rsid w:val="000F05C5"/>
    <w:rsid w:val="000F103E"/>
    <w:rsid w:val="000F1732"/>
    <w:rsid w:val="000F19CE"/>
    <w:rsid w:val="000F19ED"/>
    <w:rsid w:val="000F1C54"/>
    <w:rsid w:val="000F237E"/>
    <w:rsid w:val="000F2677"/>
    <w:rsid w:val="000F2B6E"/>
    <w:rsid w:val="000F3A40"/>
    <w:rsid w:val="000F3EBA"/>
    <w:rsid w:val="000F3EEB"/>
    <w:rsid w:val="000F552E"/>
    <w:rsid w:val="000F5727"/>
    <w:rsid w:val="000F58BF"/>
    <w:rsid w:val="000F5A4C"/>
    <w:rsid w:val="000F641C"/>
    <w:rsid w:val="000F65C8"/>
    <w:rsid w:val="000F6979"/>
    <w:rsid w:val="000F6C77"/>
    <w:rsid w:val="000F6DF0"/>
    <w:rsid w:val="000F6F91"/>
    <w:rsid w:val="000F72B7"/>
    <w:rsid w:val="000F7647"/>
    <w:rsid w:val="000F778D"/>
    <w:rsid w:val="000F790F"/>
    <w:rsid w:val="000F7B6C"/>
    <w:rsid w:val="000F7E24"/>
    <w:rsid w:val="00100463"/>
    <w:rsid w:val="00100A92"/>
    <w:rsid w:val="001025F1"/>
    <w:rsid w:val="001027D5"/>
    <w:rsid w:val="00103B8C"/>
    <w:rsid w:val="00103ED5"/>
    <w:rsid w:val="001044E8"/>
    <w:rsid w:val="00104973"/>
    <w:rsid w:val="00106700"/>
    <w:rsid w:val="00107185"/>
    <w:rsid w:val="001073FF"/>
    <w:rsid w:val="0010790F"/>
    <w:rsid w:val="00107C2F"/>
    <w:rsid w:val="0011052A"/>
    <w:rsid w:val="00110EC9"/>
    <w:rsid w:val="001121B5"/>
    <w:rsid w:val="0011271D"/>
    <w:rsid w:val="00113078"/>
    <w:rsid w:val="00113343"/>
    <w:rsid w:val="0011390A"/>
    <w:rsid w:val="00113AB1"/>
    <w:rsid w:val="00113FEC"/>
    <w:rsid w:val="00115191"/>
    <w:rsid w:val="001151AA"/>
    <w:rsid w:val="00116493"/>
    <w:rsid w:val="00116636"/>
    <w:rsid w:val="0011788D"/>
    <w:rsid w:val="00117B44"/>
    <w:rsid w:val="001209E3"/>
    <w:rsid w:val="00120DFF"/>
    <w:rsid w:val="00120FC5"/>
    <w:rsid w:val="0012137E"/>
    <w:rsid w:val="00123DB5"/>
    <w:rsid w:val="001246B8"/>
    <w:rsid w:val="00124A11"/>
    <w:rsid w:val="00126622"/>
    <w:rsid w:val="00126C75"/>
    <w:rsid w:val="001278B3"/>
    <w:rsid w:val="0013025D"/>
    <w:rsid w:val="00130C88"/>
    <w:rsid w:val="00130E19"/>
    <w:rsid w:val="00130E35"/>
    <w:rsid w:val="00131300"/>
    <w:rsid w:val="001323C7"/>
    <w:rsid w:val="0013268D"/>
    <w:rsid w:val="0013268F"/>
    <w:rsid w:val="00132857"/>
    <w:rsid w:val="00132AB3"/>
    <w:rsid w:val="00132C84"/>
    <w:rsid w:val="00132EFC"/>
    <w:rsid w:val="0013366B"/>
    <w:rsid w:val="00134401"/>
    <w:rsid w:val="00135D4D"/>
    <w:rsid w:val="00135EA0"/>
    <w:rsid w:val="00136458"/>
    <w:rsid w:val="00137275"/>
    <w:rsid w:val="00137A5D"/>
    <w:rsid w:val="00137F35"/>
    <w:rsid w:val="00137FFB"/>
    <w:rsid w:val="00140269"/>
    <w:rsid w:val="00140888"/>
    <w:rsid w:val="00141F0C"/>
    <w:rsid w:val="001429F4"/>
    <w:rsid w:val="00142ACC"/>
    <w:rsid w:val="00142B3B"/>
    <w:rsid w:val="00142E7F"/>
    <w:rsid w:val="00143572"/>
    <w:rsid w:val="00144C44"/>
    <w:rsid w:val="001453B7"/>
    <w:rsid w:val="00146190"/>
    <w:rsid w:val="001462E6"/>
    <w:rsid w:val="00146A91"/>
    <w:rsid w:val="00147027"/>
    <w:rsid w:val="001473DE"/>
    <w:rsid w:val="00147D4B"/>
    <w:rsid w:val="00147FD2"/>
    <w:rsid w:val="00147FD3"/>
    <w:rsid w:val="00150381"/>
    <w:rsid w:val="001511B7"/>
    <w:rsid w:val="00151765"/>
    <w:rsid w:val="00152A60"/>
    <w:rsid w:val="00152FA3"/>
    <w:rsid w:val="00152FCA"/>
    <w:rsid w:val="00153C9F"/>
    <w:rsid w:val="00154526"/>
    <w:rsid w:val="001568AE"/>
    <w:rsid w:val="00156A90"/>
    <w:rsid w:val="0015725D"/>
    <w:rsid w:val="00160474"/>
    <w:rsid w:val="001604CB"/>
    <w:rsid w:val="00160C58"/>
    <w:rsid w:val="00162E5C"/>
    <w:rsid w:val="001643A8"/>
    <w:rsid w:val="00164650"/>
    <w:rsid w:val="00164D89"/>
    <w:rsid w:val="001651E0"/>
    <w:rsid w:val="001653B7"/>
    <w:rsid w:val="0016662C"/>
    <w:rsid w:val="001679AB"/>
    <w:rsid w:val="00170BF0"/>
    <w:rsid w:val="001717A8"/>
    <w:rsid w:val="00171A24"/>
    <w:rsid w:val="00171F90"/>
    <w:rsid w:val="001723AF"/>
    <w:rsid w:val="00172E4F"/>
    <w:rsid w:val="00172FA1"/>
    <w:rsid w:val="001738CC"/>
    <w:rsid w:val="00174365"/>
    <w:rsid w:val="00174656"/>
    <w:rsid w:val="00174C22"/>
    <w:rsid w:val="001761D9"/>
    <w:rsid w:val="001802BA"/>
    <w:rsid w:val="001804D6"/>
    <w:rsid w:val="00181BBB"/>
    <w:rsid w:val="001820B1"/>
    <w:rsid w:val="001825F3"/>
    <w:rsid w:val="001828E5"/>
    <w:rsid w:val="00183817"/>
    <w:rsid w:val="00184916"/>
    <w:rsid w:val="00184CF0"/>
    <w:rsid w:val="001871FB"/>
    <w:rsid w:val="0018737A"/>
    <w:rsid w:val="00187598"/>
    <w:rsid w:val="00187642"/>
    <w:rsid w:val="00187CD7"/>
    <w:rsid w:val="00187D37"/>
    <w:rsid w:val="00190470"/>
    <w:rsid w:val="001904E6"/>
    <w:rsid w:val="00190680"/>
    <w:rsid w:val="0019149B"/>
    <w:rsid w:val="0019292E"/>
    <w:rsid w:val="00192B19"/>
    <w:rsid w:val="00192EBC"/>
    <w:rsid w:val="001937C9"/>
    <w:rsid w:val="00194567"/>
    <w:rsid w:val="00194FA6"/>
    <w:rsid w:val="001956BA"/>
    <w:rsid w:val="00195EF7"/>
    <w:rsid w:val="001978BB"/>
    <w:rsid w:val="00197A98"/>
    <w:rsid w:val="001A04E4"/>
    <w:rsid w:val="001A08AD"/>
    <w:rsid w:val="001A1C4D"/>
    <w:rsid w:val="001A2169"/>
    <w:rsid w:val="001A2B4F"/>
    <w:rsid w:val="001A2C3A"/>
    <w:rsid w:val="001A3148"/>
    <w:rsid w:val="001A46C3"/>
    <w:rsid w:val="001A49E3"/>
    <w:rsid w:val="001A5328"/>
    <w:rsid w:val="001A59B7"/>
    <w:rsid w:val="001A5C57"/>
    <w:rsid w:val="001A6C2B"/>
    <w:rsid w:val="001A7182"/>
    <w:rsid w:val="001A7AA1"/>
    <w:rsid w:val="001A7D19"/>
    <w:rsid w:val="001B1C27"/>
    <w:rsid w:val="001B21BA"/>
    <w:rsid w:val="001B2977"/>
    <w:rsid w:val="001B2B00"/>
    <w:rsid w:val="001B3AAA"/>
    <w:rsid w:val="001B3C6E"/>
    <w:rsid w:val="001B480E"/>
    <w:rsid w:val="001B553A"/>
    <w:rsid w:val="001B558A"/>
    <w:rsid w:val="001B5690"/>
    <w:rsid w:val="001B5CFC"/>
    <w:rsid w:val="001B6A4A"/>
    <w:rsid w:val="001B794D"/>
    <w:rsid w:val="001C09B1"/>
    <w:rsid w:val="001C16ED"/>
    <w:rsid w:val="001C2531"/>
    <w:rsid w:val="001C277D"/>
    <w:rsid w:val="001C288F"/>
    <w:rsid w:val="001C32F5"/>
    <w:rsid w:val="001C3C83"/>
    <w:rsid w:val="001C46C7"/>
    <w:rsid w:val="001C49A7"/>
    <w:rsid w:val="001C49D1"/>
    <w:rsid w:val="001C50EF"/>
    <w:rsid w:val="001C53E5"/>
    <w:rsid w:val="001D06AC"/>
    <w:rsid w:val="001D075D"/>
    <w:rsid w:val="001D0969"/>
    <w:rsid w:val="001D2334"/>
    <w:rsid w:val="001D260B"/>
    <w:rsid w:val="001D38EE"/>
    <w:rsid w:val="001D3C8E"/>
    <w:rsid w:val="001D4207"/>
    <w:rsid w:val="001D44F5"/>
    <w:rsid w:val="001D52F9"/>
    <w:rsid w:val="001D56ED"/>
    <w:rsid w:val="001D5E20"/>
    <w:rsid w:val="001D5EA2"/>
    <w:rsid w:val="001D60BA"/>
    <w:rsid w:val="001D6767"/>
    <w:rsid w:val="001D6B69"/>
    <w:rsid w:val="001D78C4"/>
    <w:rsid w:val="001D7944"/>
    <w:rsid w:val="001D79EB"/>
    <w:rsid w:val="001E058D"/>
    <w:rsid w:val="001E0C9F"/>
    <w:rsid w:val="001E1275"/>
    <w:rsid w:val="001E1AA9"/>
    <w:rsid w:val="001E237D"/>
    <w:rsid w:val="001E2BA1"/>
    <w:rsid w:val="001E3648"/>
    <w:rsid w:val="001E3808"/>
    <w:rsid w:val="001E3D05"/>
    <w:rsid w:val="001E43CD"/>
    <w:rsid w:val="001E46D1"/>
    <w:rsid w:val="001E50B3"/>
    <w:rsid w:val="001E6BDA"/>
    <w:rsid w:val="001E7597"/>
    <w:rsid w:val="001E7F0E"/>
    <w:rsid w:val="001F0065"/>
    <w:rsid w:val="001F04F8"/>
    <w:rsid w:val="001F0DFA"/>
    <w:rsid w:val="001F10E6"/>
    <w:rsid w:val="001F2210"/>
    <w:rsid w:val="001F2D74"/>
    <w:rsid w:val="001F2EA3"/>
    <w:rsid w:val="001F3009"/>
    <w:rsid w:val="001F325D"/>
    <w:rsid w:val="001F437E"/>
    <w:rsid w:val="001F44AC"/>
    <w:rsid w:val="001F47D6"/>
    <w:rsid w:val="001F4878"/>
    <w:rsid w:val="001F4B60"/>
    <w:rsid w:val="001F4E16"/>
    <w:rsid w:val="001F5C4B"/>
    <w:rsid w:val="001F6300"/>
    <w:rsid w:val="001F6854"/>
    <w:rsid w:val="001F6A37"/>
    <w:rsid w:val="001F6EC5"/>
    <w:rsid w:val="001F71E3"/>
    <w:rsid w:val="001F750E"/>
    <w:rsid w:val="00201D17"/>
    <w:rsid w:val="002021F6"/>
    <w:rsid w:val="00203152"/>
    <w:rsid w:val="002035E2"/>
    <w:rsid w:val="00203A44"/>
    <w:rsid w:val="00203EEB"/>
    <w:rsid w:val="00204141"/>
    <w:rsid w:val="002047E5"/>
    <w:rsid w:val="00205014"/>
    <w:rsid w:val="0020503F"/>
    <w:rsid w:val="00206CB7"/>
    <w:rsid w:val="00206CFB"/>
    <w:rsid w:val="00206E58"/>
    <w:rsid w:val="00207DD3"/>
    <w:rsid w:val="002103EE"/>
    <w:rsid w:val="00210D72"/>
    <w:rsid w:val="00210EC5"/>
    <w:rsid w:val="00211043"/>
    <w:rsid w:val="0021151D"/>
    <w:rsid w:val="00211D07"/>
    <w:rsid w:val="00211EBC"/>
    <w:rsid w:val="0021251C"/>
    <w:rsid w:val="002125DB"/>
    <w:rsid w:val="002126CD"/>
    <w:rsid w:val="00214D6B"/>
    <w:rsid w:val="00215856"/>
    <w:rsid w:val="0021669B"/>
    <w:rsid w:val="00216E9C"/>
    <w:rsid w:val="00217B29"/>
    <w:rsid w:val="00217C14"/>
    <w:rsid w:val="00217DDB"/>
    <w:rsid w:val="00220629"/>
    <w:rsid w:val="002211F4"/>
    <w:rsid w:val="00221616"/>
    <w:rsid w:val="00221621"/>
    <w:rsid w:val="00222C33"/>
    <w:rsid w:val="00224B6B"/>
    <w:rsid w:val="00224D8A"/>
    <w:rsid w:val="00225C49"/>
    <w:rsid w:val="0022687A"/>
    <w:rsid w:val="002271D6"/>
    <w:rsid w:val="00227985"/>
    <w:rsid w:val="00227C94"/>
    <w:rsid w:val="00231356"/>
    <w:rsid w:val="002316DC"/>
    <w:rsid w:val="00231CA6"/>
    <w:rsid w:val="00231F3F"/>
    <w:rsid w:val="00231F4F"/>
    <w:rsid w:val="00232100"/>
    <w:rsid w:val="00232C60"/>
    <w:rsid w:val="00232F9D"/>
    <w:rsid w:val="00233656"/>
    <w:rsid w:val="00233CE3"/>
    <w:rsid w:val="00234411"/>
    <w:rsid w:val="0023557D"/>
    <w:rsid w:val="0023599B"/>
    <w:rsid w:val="00235BFE"/>
    <w:rsid w:val="002368E7"/>
    <w:rsid w:val="00236F41"/>
    <w:rsid w:val="002405BF"/>
    <w:rsid w:val="00241871"/>
    <w:rsid w:val="00241B45"/>
    <w:rsid w:val="00243397"/>
    <w:rsid w:val="00243B21"/>
    <w:rsid w:val="0024450E"/>
    <w:rsid w:val="00244B2C"/>
    <w:rsid w:val="00244BFE"/>
    <w:rsid w:val="00244CFB"/>
    <w:rsid w:val="00245372"/>
    <w:rsid w:val="002454B1"/>
    <w:rsid w:val="002458C7"/>
    <w:rsid w:val="00245B9A"/>
    <w:rsid w:val="00247141"/>
    <w:rsid w:val="002478B6"/>
    <w:rsid w:val="002516A2"/>
    <w:rsid w:val="00251F2B"/>
    <w:rsid w:val="002522F5"/>
    <w:rsid w:val="00252AA1"/>
    <w:rsid w:val="00252AE0"/>
    <w:rsid w:val="00253363"/>
    <w:rsid w:val="002541CD"/>
    <w:rsid w:val="0025442B"/>
    <w:rsid w:val="00254498"/>
    <w:rsid w:val="0025462B"/>
    <w:rsid w:val="00254740"/>
    <w:rsid w:val="00254A59"/>
    <w:rsid w:val="002557A2"/>
    <w:rsid w:val="00255C75"/>
    <w:rsid w:val="00255EB4"/>
    <w:rsid w:val="00256366"/>
    <w:rsid w:val="00256497"/>
    <w:rsid w:val="002564BD"/>
    <w:rsid w:val="0025684E"/>
    <w:rsid w:val="00256CCC"/>
    <w:rsid w:val="00256F04"/>
    <w:rsid w:val="00260AE9"/>
    <w:rsid w:val="00260B30"/>
    <w:rsid w:val="00260ED5"/>
    <w:rsid w:val="00261020"/>
    <w:rsid w:val="00262224"/>
    <w:rsid w:val="002624E6"/>
    <w:rsid w:val="00262799"/>
    <w:rsid w:val="00263058"/>
    <w:rsid w:val="002633CC"/>
    <w:rsid w:val="00263584"/>
    <w:rsid w:val="00263CF1"/>
    <w:rsid w:val="00265CF4"/>
    <w:rsid w:val="00265FF7"/>
    <w:rsid w:val="00267BCC"/>
    <w:rsid w:val="00267D06"/>
    <w:rsid w:val="0027092E"/>
    <w:rsid w:val="00271F74"/>
    <w:rsid w:val="002726D8"/>
    <w:rsid w:val="00272C71"/>
    <w:rsid w:val="00272C99"/>
    <w:rsid w:val="0027678F"/>
    <w:rsid w:val="00276D64"/>
    <w:rsid w:val="00276F5C"/>
    <w:rsid w:val="00277079"/>
    <w:rsid w:val="002772F2"/>
    <w:rsid w:val="00277AE4"/>
    <w:rsid w:val="00277F4F"/>
    <w:rsid w:val="002811DC"/>
    <w:rsid w:val="0028130D"/>
    <w:rsid w:val="002815AA"/>
    <w:rsid w:val="00281D04"/>
    <w:rsid w:val="002828EF"/>
    <w:rsid w:val="00282C9E"/>
    <w:rsid w:val="0028302A"/>
    <w:rsid w:val="00283CC1"/>
    <w:rsid w:val="00283EE0"/>
    <w:rsid w:val="002844CD"/>
    <w:rsid w:val="00284926"/>
    <w:rsid w:val="0028547D"/>
    <w:rsid w:val="00285B86"/>
    <w:rsid w:val="00285D45"/>
    <w:rsid w:val="0028677E"/>
    <w:rsid w:val="002907B7"/>
    <w:rsid w:val="00292D32"/>
    <w:rsid w:val="00292F2E"/>
    <w:rsid w:val="00292F83"/>
    <w:rsid w:val="00293F6A"/>
    <w:rsid w:val="0029441F"/>
    <w:rsid w:val="002946FC"/>
    <w:rsid w:val="00294755"/>
    <w:rsid w:val="00295203"/>
    <w:rsid w:val="002954A4"/>
    <w:rsid w:val="00295990"/>
    <w:rsid w:val="00295B67"/>
    <w:rsid w:val="00296F4D"/>
    <w:rsid w:val="00297C22"/>
    <w:rsid w:val="00297D20"/>
    <w:rsid w:val="002A04C2"/>
    <w:rsid w:val="002A0D83"/>
    <w:rsid w:val="002A17CA"/>
    <w:rsid w:val="002A2336"/>
    <w:rsid w:val="002A386C"/>
    <w:rsid w:val="002A4893"/>
    <w:rsid w:val="002A4B15"/>
    <w:rsid w:val="002A52E9"/>
    <w:rsid w:val="002A59AF"/>
    <w:rsid w:val="002A6531"/>
    <w:rsid w:val="002B0499"/>
    <w:rsid w:val="002B0DBB"/>
    <w:rsid w:val="002B15A5"/>
    <w:rsid w:val="002B1969"/>
    <w:rsid w:val="002B1FF5"/>
    <w:rsid w:val="002B268C"/>
    <w:rsid w:val="002B2A36"/>
    <w:rsid w:val="002B2AE7"/>
    <w:rsid w:val="002B398E"/>
    <w:rsid w:val="002B3EB0"/>
    <w:rsid w:val="002B4521"/>
    <w:rsid w:val="002B491A"/>
    <w:rsid w:val="002B531C"/>
    <w:rsid w:val="002B551F"/>
    <w:rsid w:val="002B5AD3"/>
    <w:rsid w:val="002B5B3B"/>
    <w:rsid w:val="002B688A"/>
    <w:rsid w:val="002B6B99"/>
    <w:rsid w:val="002B71D2"/>
    <w:rsid w:val="002B72F5"/>
    <w:rsid w:val="002B78B7"/>
    <w:rsid w:val="002B78E9"/>
    <w:rsid w:val="002B7C61"/>
    <w:rsid w:val="002B7EE3"/>
    <w:rsid w:val="002C0539"/>
    <w:rsid w:val="002C06C7"/>
    <w:rsid w:val="002C1B0A"/>
    <w:rsid w:val="002C2FC2"/>
    <w:rsid w:val="002C34B8"/>
    <w:rsid w:val="002C3696"/>
    <w:rsid w:val="002C4D68"/>
    <w:rsid w:val="002C4FB4"/>
    <w:rsid w:val="002C544C"/>
    <w:rsid w:val="002C54B0"/>
    <w:rsid w:val="002C632D"/>
    <w:rsid w:val="002C6B83"/>
    <w:rsid w:val="002D2104"/>
    <w:rsid w:val="002D2139"/>
    <w:rsid w:val="002D2624"/>
    <w:rsid w:val="002D26AC"/>
    <w:rsid w:val="002D323A"/>
    <w:rsid w:val="002D33D1"/>
    <w:rsid w:val="002D36BF"/>
    <w:rsid w:val="002D46CA"/>
    <w:rsid w:val="002D4F8D"/>
    <w:rsid w:val="002D6319"/>
    <w:rsid w:val="002D6630"/>
    <w:rsid w:val="002D6809"/>
    <w:rsid w:val="002D74DF"/>
    <w:rsid w:val="002D7AEF"/>
    <w:rsid w:val="002D7EF6"/>
    <w:rsid w:val="002E0157"/>
    <w:rsid w:val="002E028A"/>
    <w:rsid w:val="002E04DB"/>
    <w:rsid w:val="002E0641"/>
    <w:rsid w:val="002E271F"/>
    <w:rsid w:val="002E3640"/>
    <w:rsid w:val="002E38C3"/>
    <w:rsid w:val="002E3925"/>
    <w:rsid w:val="002E438B"/>
    <w:rsid w:val="002E4432"/>
    <w:rsid w:val="002E4694"/>
    <w:rsid w:val="002E4E13"/>
    <w:rsid w:val="002E5106"/>
    <w:rsid w:val="002E5CA2"/>
    <w:rsid w:val="002E65FB"/>
    <w:rsid w:val="002F067B"/>
    <w:rsid w:val="002F0778"/>
    <w:rsid w:val="002F203E"/>
    <w:rsid w:val="002F28A2"/>
    <w:rsid w:val="002F3546"/>
    <w:rsid w:val="002F4238"/>
    <w:rsid w:val="002F43ED"/>
    <w:rsid w:val="002F4414"/>
    <w:rsid w:val="002F4C4C"/>
    <w:rsid w:val="002F500B"/>
    <w:rsid w:val="002F5239"/>
    <w:rsid w:val="002F52ED"/>
    <w:rsid w:val="002F647F"/>
    <w:rsid w:val="002F665B"/>
    <w:rsid w:val="002F6664"/>
    <w:rsid w:val="002F7A8D"/>
    <w:rsid w:val="00300B5B"/>
    <w:rsid w:val="00301045"/>
    <w:rsid w:val="00302744"/>
    <w:rsid w:val="003028C1"/>
    <w:rsid w:val="00302904"/>
    <w:rsid w:val="003029CB"/>
    <w:rsid w:val="00303668"/>
    <w:rsid w:val="0030394F"/>
    <w:rsid w:val="0030404F"/>
    <w:rsid w:val="00304676"/>
    <w:rsid w:val="00305ED4"/>
    <w:rsid w:val="00310174"/>
    <w:rsid w:val="00310878"/>
    <w:rsid w:val="00312671"/>
    <w:rsid w:val="003129A1"/>
    <w:rsid w:val="00312ED4"/>
    <w:rsid w:val="00313763"/>
    <w:rsid w:val="0031542A"/>
    <w:rsid w:val="00316953"/>
    <w:rsid w:val="00316A8D"/>
    <w:rsid w:val="00316F99"/>
    <w:rsid w:val="00316FC5"/>
    <w:rsid w:val="00320E84"/>
    <w:rsid w:val="0032123B"/>
    <w:rsid w:val="00322032"/>
    <w:rsid w:val="00322A12"/>
    <w:rsid w:val="003260DE"/>
    <w:rsid w:val="00326392"/>
    <w:rsid w:val="0032660E"/>
    <w:rsid w:val="0032738B"/>
    <w:rsid w:val="003279F1"/>
    <w:rsid w:val="00327A0E"/>
    <w:rsid w:val="0033004A"/>
    <w:rsid w:val="00330087"/>
    <w:rsid w:val="003306CE"/>
    <w:rsid w:val="00330B1E"/>
    <w:rsid w:val="00331597"/>
    <w:rsid w:val="00331725"/>
    <w:rsid w:val="00331908"/>
    <w:rsid w:val="00333827"/>
    <w:rsid w:val="00334E98"/>
    <w:rsid w:val="003353B8"/>
    <w:rsid w:val="0033614E"/>
    <w:rsid w:val="00340A29"/>
    <w:rsid w:val="00341ADD"/>
    <w:rsid w:val="00341BA5"/>
    <w:rsid w:val="00341C2E"/>
    <w:rsid w:val="00341DC5"/>
    <w:rsid w:val="0034299E"/>
    <w:rsid w:val="003438EC"/>
    <w:rsid w:val="00343905"/>
    <w:rsid w:val="0034436A"/>
    <w:rsid w:val="0034490C"/>
    <w:rsid w:val="00344EBE"/>
    <w:rsid w:val="00345198"/>
    <w:rsid w:val="0034557F"/>
    <w:rsid w:val="00345599"/>
    <w:rsid w:val="003457E8"/>
    <w:rsid w:val="00346F3B"/>
    <w:rsid w:val="003470DD"/>
    <w:rsid w:val="003470E1"/>
    <w:rsid w:val="003473CC"/>
    <w:rsid w:val="003475E7"/>
    <w:rsid w:val="00347CB9"/>
    <w:rsid w:val="003509A2"/>
    <w:rsid w:val="00351BC3"/>
    <w:rsid w:val="00351C97"/>
    <w:rsid w:val="003527F5"/>
    <w:rsid w:val="0035281C"/>
    <w:rsid w:val="00352D40"/>
    <w:rsid w:val="0035301C"/>
    <w:rsid w:val="00353434"/>
    <w:rsid w:val="00354D3A"/>
    <w:rsid w:val="0035554A"/>
    <w:rsid w:val="00355ECE"/>
    <w:rsid w:val="003568B1"/>
    <w:rsid w:val="00357449"/>
    <w:rsid w:val="0036064A"/>
    <w:rsid w:val="00360A90"/>
    <w:rsid w:val="00360B0B"/>
    <w:rsid w:val="0036161B"/>
    <w:rsid w:val="00361C67"/>
    <w:rsid w:val="00362282"/>
    <w:rsid w:val="003624FA"/>
    <w:rsid w:val="0036347A"/>
    <w:rsid w:val="00363B4E"/>
    <w:rsid w:val="00364594"/>
    <w:rsid w:val="00364AB8"/>
    <w:rsid w:val="00367CA1"/>
    <w:rsid w:val="003707E7"/>
    <w:rsid w:val="00370F19"/>
    <w:rsid w:val="00371271"/>
    <w:rsid w:val="00371943"/>
    <w:rsid w:val="00371DCD"/>
    <w:rsid w:val="00372850"/>
    <w:rsid w:val="00373F2B"/>
    <w:rsid w:val="00374E86"/>
    <w:rsid w:val="003757B3"/>
    <w:rsid w:val="00375BD3"/>
    <w:rsid w:val="00377301"/>
    <w:rsid w:val="003773AF"/>
    <w:rsid w:val="003778BD"/>
    <w:rsid w:val="00377C0F"/>
    <w:rsid w:val="00377E42"/>
    <w:rsid w:val="00380056"/>
    <w:rsid w:val="0038051D"/>
    <w:rsid w:val="00380639"/>
    <w:rsid w:val="0038087D"/>
    <w:rsid w:val="00380CE2"/>
    <w:rsid w:val="00380D43"/>
    <w:rsid w:val="0038100F"/>
    <w:rsid w:val="00381A08"/>
    <w:rsid w:val="00381C62"/>
    <w:rsid w:val="00382155"/>
    <w:rsid w:val="00382415"/>
    <w:rsid w:val="003827EA"/>
    <w:rsid w:val="003836F8"/>
    <w:rsid w:val="00383B08"/>
    <w:rsid w:val="003844B8"/>
    <w:rsid w:val="00384A17"/>
    <w:rsid w:val="00384D9C"/>
    <w:rsid w:val="00385159"/>
    <w:rsid w:val="00385720"/>
    <w:rsid w:val="003871D5"/>
    <w:rsid w:val="003879F5"/>
    <w:rsid w:val="00387C93"/>
    <w:rsid w:val="00390661"/>
    <w:rsid w:val="00390944"/>
    <w:rsid w:val="00390FF1"/>
    <w:rsid w:val="0039184F"/>
    <w:rsid w:val="00391DC8"/>
    <w:rsid w:val="0039342C"/>
    <w:rsid w:val="00396015"/>
    <w:rsid w:val="00396055"/>
    <w:rsid w:val="00396773"/>
    <w:rsid w:val="00397015"/>
    <w:rsid w:val="003A09E3"/>
    <w:rsid w:val="003A1100"/>
    <w:rsid w:val="003A13EB"/>
    <w:rsid w:val="003A16CA"/>
    <w:rsid w:val="003A1BA3"/>
    <w:rsid w:val="003A1BF8"/>
    <w:rsid w:val="003A313D"/>
    <w:rsid w:val="003A3FF5"/>
    <w:rsid w:val="003A41E4"/>
    <w:rsid w:val="003A4AD0"/>
    <w:rsid w:val="003A4FA7"/>
    <w:rsid w:val="003A5F88"/>
    <w:rsid w:val="003A667E"/>
    <w:rsid w:val="003A68B4"/>
    <w:rsid w:val="003A6AA6"/>
    <w:rsid w:val="003B0A3E"/>
    <w:rsid w:val="003B1BB5"/>
    <w:rsid w:val="003B1C07"/>
    <w:rsid w:val="003B1D57"/>
    <w:rsid w:val="003B2335"/>
    <w:rsid w:val="003B25A8"/>
    <w:rsid w:val="003B25B8"/>
    <w:rsid w:val="003B33E7"/>
    <w:rsid w:val="003B360E"/>
    <w:rsid w:val="003B37AB"/>
    <w:rsid w:val="003B3B38"/>
    <w:rsid w:val="003B43D4"/>
    <w:rsid w:val="003B47AB"/>
    <w:rsid w:val="003B5107"/>
    <w:rsid w:val="003B5165"/>
    <w:rsid w:val="003B5CBA"/>
    <w:rsid w:val="003B61A4"/>
    <w:rsid w:val="003B6760"/>
    <w:rsid w:val="003B6A22"/>
    <w:rsid w:val="003B6F79"/>
    <w:rsid w:val="003B7913"/>
    <w:rsid w:val="003C085E"/>
    <w:rsid w:val="003C0AF0"/>
    <w:rsid w:val="003C0EAE"/>
    <w:rsid w:val="003C100F"/>
    <w:rsid w:val="003C54A1"/>
    <w:rsid w:val="003C55BF"/>
    <w:rsid w:val="003C58C5"/>
    <w:rsid w:val="003C6879"/>
    <w:rsid w:val="003C6B4B"/>
    <w:rsid w:val="003C6D98"/>
    <w:rsid w:val="003C6F41"/>
    <w:rsid w:val="003C7200"/>
    <w:rsid w:val="003C7C53"/>
    <w:rsid w:val="003D1BF5"/>
    <w:rsid w:val="003D1EFC"/>
    <w:rsid w:val="003D206D"/>
    <w:rsid w:val="003D2297"/>
    <w:rsid w:val="003D27D9"/>
    <w:rsid w:val="003D2BE8"/>
    <w:rsid w:val="003D39B0"/>
    <w:rsid w:val="003D3ABB"/>
    <w:rsid w:val="003D3F72"/>
    <w:rsid w:val="003D50F6"/>
    <w:rsid w:val="003D5867"/>
    <w:rsid w:val="003D5AF1"/>
    <w:rsid w:val="003D6385"/>
    <w:rsid w:val="003E0384"/>
    <w:rsid w:val="003E0651"/>
    <w:rsid w:val="003E1F1D"/>
    <w:rsid w:val="003E24AE"/>
    <w:rsid w:val="003E2B5C"/>
    <w:rsid w:val="003E34B9"/>
    <w:rsid w:val="003E4349"/>
    <w:rsid w:val="003E45EC"/>
    <w:rsid w:val="003E47CE"/>
    <w:rsid w:val="003E4901"/>
    <w:rsid w:val="003E4B2F"/>
    <w:rsid w:val="003E65E6"/>
    <w:rsid w:val="003E78B9"/>
    <w:rsid w:val="003E792F"/>
    <w:rsid w:val="003F01BE"/>
    <w:rsid w:val="003F02CF"/>
    <w:rsid w:val="003F03D0"/>
    <w:rsid w:val="003F08B5"/>
    <w:rsid w:val="003F0BAC"/>
    <w:rsid w:val="003F1082"/>
    <w:rsid w:val="003F274D"/>
    <w:rsid w:val="003F2945"/>
    <w:rsid w:val="003F3689"/>
    <w:rsid w:val="003F37B2"/>
    <w:rsid w:val="003F3D0F"/>
    <w:rsid w:val="003F3F80"/>
    <w:rsid w:val="003F40E4"/>
    <w:rsid w:val="003F4342"/>
    <w:rsid w:val="003F4951"/>
    <w:rsid w:val="003F4C36"/>
    <w:rsid w:val="003F5464"/>
    <w:rsid w:val="003F6267"/>
    <w:rsid w:val="003F673F"/>
    <w:rsid w:val="003F6D53"/>
    <w:rsid w:val="003F7A84"/>
    <w:rsid w:val="00400863"/>
    <w:rsid w:val="00400B4E"/>
    <w:rsid w:val="00400D17"/>
    <w:rsid w:val="00400F08"/>
    <w:rsid w:val="004013A8"/>
    <w:rsid w:val="004014B0"/>
    <w:rsid w:val="00402B14"/>
    <w:rsid w:val="00402DAC"/>
    <w:rsid w:val="004031C3"/>
    <w:rsid w:val="004036AE"/>
    <w:rsid w:val="00404091"/>
    <w:rsid w:val="00404995"/>
    <w:rsid w:val="00405198"/>
    <w:rsid w:val="0040553F"/>
    <w:rsid w:val="00405A14"/>
    <w:rsid w:val="0040622C"/>
    <w:rsid w:val="004062BB"/>
    <w:rsid w:val="004062DD"/>
    <w:rsid w:val="00406369"/>
    <w:rsid w:val="00406E51"/>
    <w:rsid w:val="004075DC"/>
    <w:rsid w:val="0040764E"/>
    <w:rsid w:val="00407D69"/>
    <w:rsid w:val="00410CE5"/>
    <w:rsid w:val="00410CF8"/>
    <w:rsid w:val="00410F8C"/>
    <w:rsid w:val="00412C39"/>
    <w:rsid w:val="004131DC"/>
    <w:rsid w:val="0041346C"/>
    <w:rsid w:val="004135F2"/>
    <w:rsid w:val="00413C1D"/>
    <w:rsid w:val="004142CA"/>
    <w:rsid w:val="00414860"/>
    <w:rsid w:val="0041577D"/>
    <w:rsid w:val="00415DB5"/>
    <w:rsid w:val="00415F8B"/>
    <w:rsid w:val="00416BBD"/>
    <w:rsid w:val="00416C8E"/>
    <w:rsid w:val="00417549"/>
    <w:rsid w:val="004179CB"/>
    <w:rsid w:val="00421602"/>
    <w:rsid w:val="0042225C"/>
    <w:rsid w:val="00422438"/>
    <w:rsid w:val="00423D6C"/>
    <w:rsid w:val="0042413F"/>
    <w:rsid w:val="00424786"/>
    <w:rsid w:val="00425380"/>
    <w:rsid w:val="00425474"/>
    <w:rsid w:val="00427ABE"/>
    <w:rsid w:val="00427C04"/>
    <w:rsid w:val="00427F12"/>
    <w:rsid w:val="0043010E"/>
    <w:rsid w:val="0043079D"/>
    <w:rsid w:val="0043123F"/>
    <w:rsid w:val="00431374"/>
    <w:rsid w:val="00431A4C"/>
    <w:rsid w:val="00431B2D"/>
    <w:rsid w:val="00433435"/>
    <w:rsid w:val="00434D7C"/>
    <w:rsid w:val="00435152"/>
    <w:rsid w:val="004357B3"/>
    <w:rsid w:val="004358CF"/>
    <w:rsid w:val="00435A46"/>
    <w:rsid w:val="00435C95"/>
    <w:rsid w:val="00435E01"/>
    <w:rsid w:val="00437A59"/>
    <w:rsid w:val="00437CEB"/>
    <w:rsid w:val="0044019D"/>
    <w:rsid w:val="004402A9"/>
    <w:rsid w:val="0044077C"/>
    <w:rsid w:val="004418DA"/>
    <w:rsid w:val="00442018"/>
    <w:rsid w:val="004421A7"/>
    <w:rsid w:val="0044271F"/>
    <w:rsid w:val="00442A91"/>
    <w:rsid w:val="00442E89"/>
    <w:rsid w:val="004431FC"/>
    <w:rsid w:val="00443502"/>
    <w:rsid w:val="00443505"/>
    <w:rsid w:val="004438DC"/>
    <w:rsid w:val="00443F75"/>
    <w:rsid w:val="00444B6F"/>
    <w:rsid w:val="00445A3D"/>
    <w:rsid w:val="00445F06"/>
    <w:rsid w:val="004463C8"/>
    <w:rsid w:val="00446651"/>
    <w:rsid w:val="00447BA5"/>
    <w:rsid w:val="00450080"/>
    <w:rsid w:val="004508B7"/>
    <w:rsid w:val="004510B0"/>
    <w:rsid w:val="0045149C"/>
    <w:rsid w:val="004516D7"/>
    <w:rsid w:val="00451CFB"/>
    <w:rsid w:val="004524EF"/>
    <w:rsid w:val="00452C37"/>
    <w:rsid w:val="0045301C"/>
    <w:rsid w:val="00453F01"/>
    <w:rsid w:val="0045402F"/>
    <w:rsid w:val="00454151"/>
    <w:rsid w:val="00454929"/>
    <w:rsid w:val="00454951"/>
    <w:rsid w:val="00456808"/>
    <w:rsid w:val="004571EB"/>
    <w:rsid w:val="004571EE"/>
    <w:rsid w:val="00457D33"/>
    <w:rsid w:val="00460333"/>
    <w:rsid w:val="0046057C"/>
    <w:rsid w:val="00460F38"/>
    <w:rsid w:val="00461062"/>
    <w:rsid w:val="004610D2"/>
    <w:rsid w:val="00461141"/>
    <w:rsid w:val="0046204C"/>
    <w:rsid w:val="004623CF"/>
    <w:rsid w:val="00463777"/>
    <w:rsid w:val="00464937"/>
    <w:rsid w:val="00464EFF"/>
    <w:rsid w:val="004652B6"/>
    <w:rsid w:val="0046551C"/>
    <w:rsid w:val="00465A2B"/>
    <w:rsid w:val="00465E77"/>
    <w:rsid w:val="004661D1"/>
    <w:rsid w:val="004666EB"/>
    <w:rsid w:val="0046685A"/>
    <w:rsid w:val="00466D51"/>
    <w:rsid w:val="00466E19"/>
    <w:rsid w:val="00470A31"/>
    <w:rsid w:val="00470EBA"/>
    <w:rsid w:val="00471CF4"/>
    <w:rsid w:val="00471DC1"/>
    <w:rsid w:val="004729E5"/>
    <w:rsid w:val="00472BCE"/>
    <w:rsid w:val="00473B89"/>
    <w:rsid w:val="0047532F"/>
    <w:rsid w:val="00475765"/>
    <w:rsid w:val="004771EA"/>
    <w:rsid w:val="0048020B"/>
    <w:rsid w:val="0048050B"/>
    <w:rsid w:val="00480951"/>
    <w:rsid w:val="00480A7B"/>
    <w:rsid w:val="00480D41"/>
    <w:rsid w:val="00482B4A"/>
    <w:rsid w:val="00483F65"/>
    <w:rsid w:val="00484820"/>
    <w:rsid w:val="004848F3"/>
    <w:rsid w:val="0048571C"/>
    <w:rsid w:val="00485EBC"/>
    <w:rsid w:val="0048615C"/>
    <w:rsid w:val="00486313"/>
    <w:rsid w:val="0048666A"/>
    <w:rsid w:val="00487A88"/>
    <w:rsid w:val="00490140"/>
    <w:rsid w:val="00491786"/>
    <w:rsid w:val="00492035"/>
    <w:rsid w:val="00492964"/>
    <w:rsid w:val="0049299E"/>
    <w:rsid w:val="0049411C"/>
    <w:rsid w:val="00494595"/>
    <w:rsid w:val="00494AD7"/>
    <w:rsid w:val="00494FBB"/>
    <w:rsid w:val="00495276"/>
    <w:rsid w:val="00495C28"/>
    <w:rsid w:val="004967CF"/>
    <w:rsid w:val="00496C36"/>
    <w:rsid w:val="00496DEA"/>
    <w:rsid w:val="004972AA"/>
    <w:rsid w:val="004975F4"/>
    <w:rsid w:val="004979EB"/>
    <w:rsid w:val="00497B6F"/>
    <w:rsid w:val="00497D53"/>
    <w:rsid w:val="004A0989"/>
    <w:rsid w:val="004A09E4"/>
    <w:rsid w:val="004A0DAA"/>
    <w:rsid w:val="004A14B1"/>
    <w:rsid w:val="004A2358"/>
    <w:rsid w:val="004A2C86"/>
    <w:rsid w:val="004A2EF7"/>
    <w:rsid w:val="004A43FC"/>
    <w:rsid w:val="004A453C"/>
    <w:rsid w:val="004A45B5"/>
    <w:rsid w:val="004A46CA"/>
    <w:rsid w:val="004A4D19"/>
    <w:rsid w:val="004A5B13"/>
    <w:rsid w:val="004A61E1"/>
    <w:rsid w:val="004A6382"/>
    <w:rsid w:val="004A6558"/>
    <w:rsid w:val="004A7102"/>
    <w:rsid w:val="004A7359"/>
    <w:rsid w:val="004A7CB3"/>
    <w:rsid w:val="004A7FEB"/>
    <w:rsid w:val="004B0A15"/>
    <w:rsid w:val="004B166A"/>
    <w:rsid w:val="004B1D91"/>
    <w:rsid w:val="004B2289"/>
    <w:rsid w:val="004B2786"/>
    <w:rsid w:val="004B2C08"/>
    <w:rsid w:val="004B3843"/>
    <w:rsid w:val="004B3A55"/>
    <w:rsid w:val="004B3A5A"/>
    <w:rsid w:val="004B3C60"/>
    <w:rsid w:val="004B4204"/>
    <w:rsid w:val="004B4A02"/>
    <w:rsid w:val="004B5031"/>
    <w:rsid w:val="004B5578"/>
    <w:rsid w:val="004B59F4"/>
    <w:rsid w:val="004B5A3F"/>
    <w:rsid w:val="004B6306"/>
    <w:rsid w:val="004B7BDA"/>
    <w:rsid w:val="004C03CB"/>
    <w:rsid w:val="004C0FBD"/>
    <w:rsid w:val="004C15C3"/>
    <w:rsid w:val="004C1732"/>
    <w:rsid w:val="004C180C"/>
    <w:rsid w:val="004C2885"/>
    <w:rsid w:val="004C3840"/>
    <w:rsid w:val="004C3F69"/>
    <w:rsid w:val="004C4118"/>
    <w:rsid w:val="004C428F"/>
    <w:rsid w:val="004C49FA"/>
    <w:rsid w:val="004C5871"/>
    <w:rsid w:val="004C59C4"/>
    <w:rsid w:val="004C5FB4"/>
    <w:rsid w:val="004C636C"/>
    <w:rsid w:val="004C661F"/>
    <w:rsid w:val="004C7D5B"/>
    <w:rsid w:val="004D0B42"/>
    <w:rsid w:val="004D242E"/>
    <w:rsid w:val="004D294E"/>
    <w:rsid w:val="004D3608"/>
    <w:rsid w:val="004D385E"/>
    <w:rsid w:val="004D3F67"/>
    <w:rsid w:val="004D404A"/>
    <w:rsid w:val="004D4282"/>
    <w:rsid w:val="004D49E4"/>
    <w:rsid w:val="004D4C74"/>
    <w:rsid w:val="004D5DE2"/>
    <w:rsid w:val="004D625D"/>
    <w:rsid w:val="004D63F7"/>
    <w:rsid w:val="004D678A"/>
    <w:rsid w:val="004D6934"/>
    <w:rsid w:val="004D6B88"/>
    <w:rsid w:val="004D75A2"/>
    <w:rsid w:val="004E0171"/>
    <w:rsid w:val="004E055C"/>
    <w:rsid w:val="004E0E61"/>
    <w:rsid w:val="004E1136"/>
    <w:rsid w:val="004E1FC0"/>
    <w:rsid w:val="004E2443"/>
    <w:rsid w:val="004E2E19"/>
    <w:rsid w:val="004E44F3"/>
    <w:rsid w:val="004E5E50"/>
    <w:rsid w:val="004E5FEA"/>
    <w:rsid w:val="004E6139"/>
    <w:rsid w:val="004E66F2"/>
    <w:rsid w:val="004E6DE2"/>
    <w:rsid w:val="004E709F"/>
    <w:rsid w:val="004E76D4"/>
    <w:rsid w:val="004E7A86"/>
    <w:rsid w:val="004E7D27"/>
    <w:rsid w:val="004F0987"/>
    <w:rsid w:val="004F0E6F"/>
    <w:rsid w:val="004F1048"/>
    <w:rsid w:val="004F146C"/>
    <w:rsid w:val="004F1A93"/>
    <w:rsid w:val="004F1CC6"/>
    <w:rsid w:val="004F1DD8"/>
    <w:rsid w:val="004F31D7"/>
    <w:rsid w:val="004F32CF"/>
    <w:rsid w:val="004F3B93"/>
    <w:rsid w:val="004F4627"/>
    <w:rsid w:val="004F62C4"/>
    <w:rsid w:val="004F69B0"/>
    <w:rsid w:val="004F7B89"/>
    <w:rsid w:val="00500236"/>
    <w:rsid w:val="005004E5"/>
    <w:rsid w:val="00500F75"/>
    <w:rsid w:val="005013C7"/>
    <w:rsid w:val="00501CE8"/>
    <w:rsid w:val="00501FF5"/>
    <w:rsid w:val="00502182"/>
    <w:rsid w:val="0050253A"/>
    <w:rsid w:val="00502998"/>
    <w:rsid w:val="00502C8B"/>
    <w:rsid w:val="00502F7E"/>
    <w:rsid w:val="00503499"/>
    <w:rsid w:val="005034D9"/>
    <w:rsid w:val="00503B8D"/>
    <w:rsid w:val="0050461F"/>
    <w:rsid w:val="00504CF7"/>
    <w:rsid w:val="0050538E"/>
    <w:rsid w:val="00505C11"/>
    <w:rsid w:val="0050627D"/>
    <w:rsid w:val="0050655E"/>
    <w:rsid w:val="0050791F"/>
    <w:rsid w:val="00507CD1"/>
    <w:rsid w:val="00510036"/>
    <w:rsid w:val="00510055"/>
    <w:rsid w:val="00511786"/>
    <w:rsid w:val="00512019"/>
    <w:rsid w:val="005128A6"/>
    <w:rsid w:val="00512E11"/>
    <w:rsid w:val="005131F7"/>
    <w:rsid w:val="0051355A"/>
    <w:rsid w:val="005139DD"/>
    <w:rsid w:val="005145ED"/>
    <w:rsid w:val="00514651"/>
    <w:rsid w:val="005150A3"/>
    <w:rsid w:val="00515E83"/>
    <w:rsid w:val="00515F2F"/>
    <w:rsid w:val="0051754E"/>
    <w:rsid w:val="005177E0"/>
    <w:rsid w:val="00517B6E"/>
    <w:rsid w:val="00517C99"/>
    <w:rsid w:val="00517E29"/>
    <w:rsid w:val="0052071C"/>
    <w:rsid w:val="00520D1B"/>
    <w:rsid w:val="00521B11"/>
    <w:rsid w:val="00521BFB"/>
    <w:rsid w:val="00522028"/>
    <w:rsid w:val="00522214"/>
    <w:rsid w:val="0052281D"/>
    <w:rsid w:val="005229B5"/>
    <w:rsid w:val="00522E03"/>
    <w:rsid w:val="005231F2"/>
    <w:rsid w:val="00523867"/>
    <w:rsid w:val="00523FE0"/>
    <w:rsid w:val="005247D5"/>
    <w:rsid w:val="0052496D"/>
    <w:rsid w:val="00524B81"/>
    <w:rsid w:val="00524C3B"/>
    <w:rsid w:val="00525349"/>
    <w:rsid w:val="00525DD9"/>
    <w:rsid w:val="00526128"/>
    <w:rsid w:val="00526A37"/>
    <w:rsid w:val="00527304"/>
    <w:rsid w:val="00527FA1"/>
    <w:rsid w:val="005309B5"/>
    <w:rsid w:val="00530BC0"/>
    <w:rsid w:val="00530D5A"/>
    <w:rsid w:val="00530FDE"/>
    <w:rsid w:val="00533055"/>
    <w:rsid w:val="00533894"/>
    <w:rsid w:val="00533B3A"/>
    <w:rsid w:val="00534080"/>
    <w:rsid w:val="005340F1"/>
    <w:rsid w:val="00534804"/>
    <w:rsid w:val="00534E46"/>
    <w:rsid w:val="00535196"/>
    <w:rsid w:val="00535768"/>
    <w:rsid w:val="0053586C"/>
    <w:rsid w:val="00536872"/>
    <w:rsid w:val="00536EFD"/>
    <w:rsid w:val="00537704"/>
    <w:rsid w:val="00540061"/>
    <w:rsid w:val="0054130F"/>
    <w:rsid w:val="00541C34"/>
    <w:rsid w:val="00541E9C"/>
    <w:rsid w:val="00541FB7"/>
    <w:rsid w:val="005429EA"/>
    <w:rsid w:val="00542BD9"/>
    <w:rsid w:val="00542F5D"/>
    <w:rsid w:val="005432B5"/>
    <w:rsid w:val="0054349E"/>
    <w:rsid w:val="00543F69"/>
    <w:rsid w:val="005453C2"/>
    <w:rsid w:val="00545601"/>
    <w:rsid w:val="00546F98"/>
    <w:rsid w:val="005479B2"/>
    <w:rsid w:val="00547D1B"/>
    <w:rsid w:val="00547D29"/>
    <w:rsid w:val="005505FC"/>
    <w:rsid w:val="0055074A"/>
    <w:rsid w:val="00550D66"/>
    <w:rsid w:val="00551007"/>
    <w:rsid w:val="005511FE"/>
    <w:rsid w:val="00551846"/>
    <w:rsid w:val="00552745"/>
    <w:rsid w:val="00552D39"/>
    <w:rsid w:val="005531A2"/>
    <w:rsid w:val="005543E7"/>
    <w:rsid w:val="005544A1"/>
    <w:rsid w:val="005547FB"/>
    <w:rsid w:val="00554B59"/>
    <w:rsid w:val="005555AC"/>
    <w:rsid w:val="005568E9"/>
    <w:rsid w:val="00556F9A"/>
    <w:rsid w:val="005601FB"/>
    <w:rsid w:val="0056042F"/>
    <w:rsid w:val="0056070B"/>
    <w:rsid w:val="00560991"/>
    <w:rsid w:val="00560AC9"/>
    <w:rsid w:val="00560D74"/>
    <w:rsid w:val="00560F46"/>
    <w:rsid w:val="00561230"/>
    <w:rsid w:val="00561DE1"/>
    <w:rsid w:val="005624CE"/>
    <w:rsid w:val="00563593"/>
    <w:rsid w:val="00563751"/>
    <w:rsid w:val="00563C57"/>
    <w:rsid w:val="0056494A"/>
    <w:rsid w:val="005653A7"/>
    <w:rsid w:val="00565BAA"/>
    <w:rsid w:val="00566DF2"/>
    <w:rsid w:val="0056778F"/>
    <w:rsid w:val="005677D3"/>
    <w:rsid w:val="00567ABD"/>
    <w:rsid w:val="00567B56"/>
    <w:rsid w:val="00567BE0"/>
    <w:rsid w:val="00570215"/>
    <w:rsid w:val="00571131"/>
    <w:rsid w:val="005715CC"/>
    <w:rsid w:val="00572061"/>
    <w:rsid w:val="00572379"/>
    <w:rsid w:val="00573201"/>
    <w:rsid w:val="00573653"/>
    <w:rsid w:val="005756F5"/>
    <w:rsid w:val="00575860"/>
    <w:rsid w:val="00576880"/>
    <w:rsid w:val="00576D37"/>
    <w:rsid w:val="00577278"/>
    <w:rsid w:val="00577391"/>
    <w:rsid w:val="00577689"/>
    <w:rsid w:val="005778B8"/>
    <w:rsid w:val="00580099"/>
    <w:rsid w:val="00580D3F"/>
    <w:rsid w:val="005835E3"/>
    <w:rsid w:val="00583A5A"/>
    <w:rsid w:val="00583ACC"/>
    <w:rsid w:val="005843B8"/>
    <w:rsid w:val="00584A71"/>
    <w:rsid w:val="00584FED"/>
    <w:rsid w:val="00585B1B"/>
    <w:rsid w:val="00585C9D"/>
    <w:rsid w:val="00585D13"/>
    <w:rsid w:val="00586318"/>
    <w:rsid w:val="005872C1"/>
    <w:rsid w:val="00587AC5"/>
    <w:rsid w:val="00590293"/>
    <w:rsid w:val="005907E0"/>
    <w:rsid w:val="0059082A"/>
    <w:rsid w:val="00590A6B"/>
    <w:rsid w:val="00591BE4"/>
    <w:rsid w:val="00592211"/>
    <w:rsid w:val="00592842"/>
    <w:rsid w:val="00592859"/>
    <w:rsid w:val="005929CC"/>
    <w:rsid w:val="005930B4"/>
    <w:rsid w:val="00593511"/>
    <w:rsid w:val="00593AC0"/>
    <w:rsid w:val="005942D4"/>
    <w:rsid w:val="0059548E"/>
    <w:rsid w:val="00595D1E"/>
    <w:rsid w:val="0059603C"/>
    <w:rsid w:val="00597BA8"/>
    <w:rsid w:val="00597D77"/>
    <w:rsid w:val="005A0989"/>
    <w:rsid w:val="005A0B51"/>
    <w:rsid w:val="005A0BBB"/>
    <w:rsid w:val="005A2609"/>
    <w:rsid w:val="005A2DDA"/>
    <w:rsid w:val="005A460A"/>
    <w:rsid w:val="005A4984"/>
    <w:rsid w:val="005A49E0"/>
    <w:rsid w:val="005A4EB2"/>
    <w:rsid w:val="005A6064"/>
    <w:rsid w:val="005A6273"/>
    <w:rsid w:val="005A6B25"/>
    <w:rsid w:val="005A7503"/>
    <w:rsid w:val="005B16E3"/>
    <w:rsid w:val="005B17BD"/>
    <w:rsid w:val="005B2902"/>
    <w:rsid w:val="005B2DCB"/>
    <w:rsid w:val="005B385A"/>
    <w:rsid w:val="005B396D"/>
    <w:rsid w:val="005B3A3D"/>
    <w:rsid w:val="005B41CE"/>
    <w:rsid w:val="005B4559"/>
    <w:rsid w:val="005B540B"/>
    <w:rsid w:val="005B5819"/>
    <w:rsid w:val="005B712F"/>
    <w:rsid w:val="005B7A09"/>
    <w:rsid w:val="005B7F82"/>
    <w:rsid w:val="005C0E9B"/>
    <w:rsid w:val="005C1348"/>
    <w:rsid w:val="005C17B5"/>
    <w:rsid w:val="005C2238"/>
    <w:rsid w:val="005C24D8"/>
    <w:rsid w:val="005C30D2"/>
    <w:rsid w:val="005C3D19"/>
    <w:rsid w:val="005C41DF"/>
    <w:rsid w:val="005C5143"/>
    <w:rsid w:val="005C7020"/>
    <w:rsid w:val="005C7854"/>
    <w:rsid w:val="005D09FF"/>
    <w:rsid w:val="005D0E40"/>
    <w:rsid w:val="005D0FFF"/>
    <w:rsid w:val="005D1CE8"/>
    <w:rsid w:val="005D1E22"/>
    <w:rsid w:val="005D25A7"/>
    <w:rsid w:val="005D2717"/>
    <w:rsid w:val="005D2A3D"/>
    <w:rsid w:val="005D3179"/>
    <w:rsid w:val="005D38BB"/>
    <w:rsid w:val="005D41BB"/>
    <w:rsid w:val="005D461A"/>
    <w:rsid w:val="005D4D33"/>
    <w:rsid w:val="005D5595"/>
    <w:rsid w:val="005D5603"/>
    <w:rsid w:val="005D56D8"/>
    <w:rsid w:val="005D598E"/>
    <w:rsid w:val="005D631E"/>
    <w:rsid w:val="005D70E8"/>
    <w:rsid w:val="005D76FF"/>
    <w:rsid w:val="005E079B"/>
    <w:rsid w:val="005E304E"/>
    <w:rsid w:val="005E3090"/>
    <w:rsid w:val="005E3224"/>
    <w:rsid w:val="005E4379"/>
    <w:rsid w:val="005E459F"/>
    <w:rsid w:val="005E5A19"/>
    <w:rsid w:val="005E5C79"/>
    <w:rsid w:val="005E6038"/>
    <w:rsid w:val="005E6220"/>
    <w:rsid w:val="005E6224"/>
    <w:rsid w:val="005E7116"/>
    <w:rsid w:val="005F0D88"/>
    <w:rsid w:val="005F223C"/>
    <w:rsid w:val="005F2722"/>
    <w:rsid w:val="005F2836"/>
    <w:rsid w:val="005F3561"/>
    <w:rsid w:val="005F4F86"/>
    <w:rsid w:val="005F5930"/>
    <w:rsid w:val="005F5F2C"/>
    <w:rsid w:val="005F62B1"/>
    <w:rsid w:val="005F6E29"/>
    <w:rsid w:val="006001A4"/>
    <w:rsid w:val="00600727"/>
    <w:rsid w:val="00600D2B"/>
    <w:rsid w:val="00600D65"/>
    <w:rsid w:val="006014D3"/>
    <w:rsid w:val="0060273F"/>
    <w:rsid w:val="00602D7C"/>
    <w:rsid w:val="00603B7A"/>
    <w:rsid w:val="00603BBE"/>
    <w:rsid w:val="00603E46"/>
    <w:rsid w:val="00605595"/>
    <w:rsid w:val="006060AF"/>
    <w:rsid w:val="006062F9"/>
    <w:rsid w:val="006065E1"/>
    <w:rsid w:val="0060732E"/>
    <w:rsid w:val="00607B7D"/>
    <w:rsid w:val="00610F70"/>
    <w:rsid w:val="006110AD"/>
    <w:rsid w:val="00612A55"/>
    <w:rsid w:val="00614281"/>
    <w:rsid w:val="00614BFF"/>
    <w:rsid w:val="006152E4"/>
    <w:rsid w:val="00615779"/>
    <w:rsid w:val="006159A8"/>
    <w:rsid w:val="00616216"/>
    <w:rsid w:val="00620784"/>
    <w:rsid w:val="00620926"/>
    <w:rsid w:val="00621175"/>
    <w:rsid w:val="006213F6"/>
    <w:rsid w:val="0062173C"/>
    <w:rsid w:val="006218DC"/>
    <w:rsid w:val="00621FFF"/>
    <w:rsid w:val="006232B5"/>
    <w:rsid w:val="006232EF"/>
    <w:rsid w:val="0062346D"/>
    <w:rsid w:val="00623A7C"/>
    <w:rsid w:val="00623DFF"/>
    <w:rsid w:val="00624226"/>
    <w:rsid w:val="00624256"/>
    <w:rsid w:val="00624E37"/>
    <w:rsid w:val="00624F92"/>
    <w:rsid w:val="00625EA9"/>
    <w:rsid w:val="0062669A"/>
    <w:rsid w:val="00626894"/>
    <w:rsid w:val="00626948"/>
    <w:rsid w:val="006277CB"/>
    <w:rsid w:val="006279AC"/>
    <w:rsid w:val="006304EE"/>
    <w:rsid w:val="0063074F"/>
    <w:rsid w:val="0063081C"/>
    <w:rsid w:val="00630E67"/>
    <w:rsid w:val="00631329"/>
    <w:rsid w:val="006328B8"/>
    <w:rsid w:val="00632BDB"/>
    <w:rsid w:val="00633080"/>
    <w:rsid w:val="006331D3"/>
    <w:rsid w:val="00633E76"/>
    <w:rsid w:val="0063437F"/>
    <w:rsid w:val="00634CC3"/>
    <w:rsid w:val="0063545E"/>
    <w:rsid w:val="00635818"/>
    <w:rsid w:val="00635C20"/>
    <w:rsid w:val="00635E55"/>
    <w:rsid w:val="006361F1"/>
    <w:rsid w:val="00637394"/>
    <w:rsid w:val="00637DDA"/>
    <w:rsid w:val="00637FF3"/>
    <w:rsid w:val="006400EB"/>
    <w:rsid w:val="00640319"/>
    <w:rsid w:val="00640BBC"/>
    <w:rsid w:val="00640C60"/>
    <w:rsid w:val="00640E2F"/>
    <w:rsid w:val="00641D58"/>
    <w:rsid w:val="00641F6F"/>
    <w:rsid w:val="00643F6D"/>
    <w:rsid w:val="00643F72"/>
    <w:rsid w:val="00645657"/>
    <w:rsid w:val="00645770"/>
    <w:rsid w:val="00645F58"/>
    <w:rsid w:val="00646E8C"/>
    <w:rsid w:val="0064757B"/>
    <w:rsid w:val="0065097C"/>
    <w:rsid w:val="00650FC4"/>
    <w:rsid w:val="00651CB4"/>
    <w:rsid w:val="00651D87"/>
    <w:rsid w:val="00651E91"/>
    <w:rsid w:val="00651F5A"/>
    <w:rsid w:val="006527F8"/>
    <w:rsid w:val="00652915"/>
    <w:rsid w:val="00652CFA"/>
    <w:rsid w:val="00652E5C"/>
    <w:rsid w:val="00653388"/>
    <w:rsid w:val="006536A1"/>
    <w:rsid w:val="006536CE"/>
    <w:rsid w:val="006538B9"/>
    <w:rsid w:val="006538E4"/>
    <w:rsid w:val="00653E47"/>
    <w:rsid w:val="006540FA"/>
    <w:rsid w:val="00654B50"/>
    <w:rsid w:val="00656096"/>
    <w:rsid w:val="00656861"/>
    <w:rsid w:val="006577CE"/>
    <w:rsid w:val="00660DCA"/>
    <w:rsid w:val="006617BF"/>
    <w:rsid w:val="006625A1"/>
    <w:rsid w:val="00662BBE"/>
    <w:rsid w:val="006632A7"/>
    <w:rsid w:val="0066351C"/>
    <w:rsid w:val="00664A9F"/>
    <w:rsid w:val="00665852"/>
    <w:rsid w:val="006663DF"/>
    <w:rsid w:val="00667772"/>
    <w:rsid w:val="00667A43"/>
    <w:rsid w:val="00667FDC"/>
    <w:rsid w:val="0067013C"/>
    <w:rsid w:val="00671434"/>
    <w:rsid w:val="00671A30"/>
    <w:rsid w:val="006731EB"/>
    <w:rsid w:val="0067342D"/>
    <w:rsid w:val="0067363C"/>
    <w:rsid w:val="0067512A"/>
    <w:rsid w:val="00675518"/>
    <w:rsid w:val="006757B5"/>
    <w:rsid w:val="006758C6"/>
    <w:rsid w:val="006761A8"/>
    <w:rsid w:val="006769FC"/>
    <w:rsid w:val="00676B9B"/>
    <w:rsid w:val="00676DE0"/>
    <w:rsid w:val="00680AF7"/>
    <w:rsid w:val="00680BD9"/>
    <w:rsid w:val="00680DDD"/>
    <w:rsid w:val="00681D1E"/>
    <w:rsid w:val="00681FCA"/>
    <w:rsid w:val="0068244B"/>
    <w:rsid w:val="00682958"/>
    <w:rsid w:val="00683846"/>
    <w:rsid w:val="00683DD0"/>
    <w:rsid w:val="00684033"/>
    <w:rsid w:val="00685320"/>
    <w:rsid w:val="00685347"/>
    <w:rsid w:val="00685BD7"/>
    <w:rsid w:val="0068687D"/>
    <w:rsid w:val="00686FDC"/>
    <w:rsid w:val="0068706E"/>
    <w:rsid w:val="006870B1"/>
    <w:rsid w:val="00687955"/>
    <w:rsid w:val="006919DC"/>
    <w:rsid w:val="00691A46"/>
    <w:rsid w:val="00691D76"/>
    <w:rsid w:val="00691F87"/>
    <w:rsid w:val="0069239C"/>
    <w:rsid w:val="006924EB"/>
    <w:rsid w:val="00692AA0"/>
    <w:rsid w:val="00692DC7"/>
    <w:rsid w:val="00692F99"/>
    <w:rsid w:val="00693800"/>
    <w:rsid w:val="006938EB"/>
    <w:rsid w:val="00694F75"/>
    <w:rsid w:val="00696216"/>
    <w:rsid w:val="006965B5"/>
    <w:rsid w:val="006A0698"/>
    <w:rsid w:val="006A111E"/>
    <w:rsid w:val="006A119E"/>
    <w:rsid w:val="006A217D"/>
    <w:rsid w:val="006A4DDE"/>
    <w:rsid w:val="006A5076"/>
    <w:rsid w:val="006A59EB"/>
    <w:rsid w:val="006A5BBE"/>
    <w:rsid w:val="006A5D99"/>
    <w:rsid w:val="006A5DB4"/>
    <w:rsid w:val="006A61F0"/>
    <w:rsid w:val="006A6869"/>
    <w:rsid w:val="006A6AF3"/>
    <w:rsid w:val="006A712B"/>
    <w:rsid w:val="006A76C1"/>
    <w:rsid w:val="006A7989"/>
    <w:rsid w:val="006A7B65"/>
    <w:rsid w:val="006A7C31"/>
    <w:rsid w:val="006A7F0D"/>
    <w:rsid w:val="006B0DC7"/>
    <w:rsid w:val="006B0ED2"/>
    <w:rsid w:val="006B16AA"/>
    <w:rsid w:val="006B1756"/>
    <w:rsid w:val="006B1D07"/>
    <w:rsid w:val="006B1D2A"/>
    <w:rsid w:val="006B27C8"/>
    <w:rsid w:val="006B2B15"/>
    <w:rsid w:val="006B2E34"/>
    <w:rsid w:val="006B30D0"/>
    <w:rsid w:val="006B37B5"/>
    <w:rsid w:val="006B3BC2"/>
    <w:rsid w:val="006B3DD4"/>
    <w:rsid w:val="006B4265"/>
    <w:rsid w:val="006B4783"/>
    <w:rsid w:val="006B48AF"/>
    <w:rsid w:val="006B5146"/>
    <w:rsid w:val="006B5191"/>
    <w:rsid w:val="006B5AC9"/>
    <w:rsid w:val="006B5CA1"/>
    <w:rsid w:val="006B5CE6"/>
    <w:rsid w:val="006B6593"/>
    <w:rsid w:val="006B6613"/>
    <w:rsid w:val="006B7898"/>
    <w:rsid w:val="006C10F3"/>
    <w:rsid w:val="006C1EA7"/>
    <w:rsid w:val="006C2694"/>
    <w:rsid w:val="006C2FF6"/>
    <w:rsid w:val="006C32AB"/>
    <w:rsid w:val="006C3560"/>
    <w:rsid w:val="006C3635"/>
    <w:rsid w:val="006C3B07"/>
    <w:rsid w:val="006C43C1"/>
    <w:rsid w:val="006C489E"/>
    <w:rsid w:val="006C6890"/>
    <w:rsid w:val="006C721C"/>
    <w:rsid w:val="006C7838"/>
    <w:rsid w:val="006D0185"/>
    <w:rsid w:val="006D0678"/>
    <w:rsid w:val="006D11BE"/>
    <w:rsid w:val="006D26AE"/>
    <w:rsid w:val="006D330B"/>
    <w:rsid w:val="006D4980"/>
    <w:rsid w:val="006D4A15"/>
    <w:rsid w:val="006D52F8"/>
    <w:rsid w:val="006D553D"/>
    <w:rsid w:val="006D6272"/>
    <w:rsid w:val="006D7944"/>
    <w:rsid w:val="006D79D0"/>
    <w:rsid w:val="006D7D48"/>
    <w:rsid w:val="006E2ACA"/>
    <w:rsid w:val="006E3621"/>
    <w:rsid w:val="006E3917"/>
    <w:rsid w:val="006E3E34"/>
    <w:rsid w:val="006E4866"/>
    <w:rsid w:val="006E4AE8"/>
    <w:rsid w:val="006E5B1A"/>
    <w:rsid w:val="006E6A51"/>
    <w:rsid w:val="006E731B"/>
    <w:rsid w:val="006E778E"/>
    <w:rsid w:val="006E7EC8"/>
    <w:rsid w:val="006F0A61"/>
    <w:rsid w:val="006F1225"/>
    <w:rsid w:val="006F133C"/>
    <w:rsid w:val="006F17B3"/>
    <w:rsid w:val="006F18B4"/>
    <w:rsid w:val="006F2B67"/>
    <w:rsid w:val="006F391F"/>
    <w:rsid w:val="006F4612"/>
    <w:rsid w:val="006F4ABA"/>
    <w:rsid w:val="006F4D46"/>
    <w:rsid w:val="006F54D9"/>
    <w:rsid w:val="006F6130"/>
    <w:rsid w:val="006F7356"/>
    <w:rsid w:val="006F7555"/>
    <w:rsid w:val="0070123D"/>
    <w:rsid w:val="00701A3D"/>
    <w:rsid w:val="00701C9B"/>
    <w:rsid w:val="00701EE2"/>
    <w:rsid w:val="00702482"/>
    <w:rsid w:val="007038F2"/>
    <w:rsid w:val="0070433F"/>
    <w:rsid w:val="00705EC1"/>
    <w:rsid w:val="007072C2"/>
    <w:rsid w:val="007105AE"/>
    <w:rsid w:val="007108A7"/>
    <w:rsid w:val="007118F3"/>
    <w:rsid w:val="00711F96"/>
    <w:rsid w:val="00713357"/>
    <w:rsid w:val="00713C88"/>
    <w:rsid w:val="00713DCD"/>
    <w:rsid w:val="00713F24"/>
    <w:rsid w:val="0071492A"/>
    <w:rsid w:val="007149AB"/>
    <w:rsid w:val="00714AD7"/>
    <w:rsid w:val="007156A2"/>
    <w:rsid w:val="007159EB"/>
    <w:rsid w:val="00715CA5"/>
    <w:rsid w:val="00715E66"/>
    <w:rsid w:val="00716662"/>
    <w:rsid w:val="007169A9"/>
    <w:rsid w:val="007179F9"/>
    <w:rsid w:val="00717A50"/>
    <w:rsid w:val="00717D68"/>
    <w:rsid w:val="00717E19"/>
    <w:rsid w:val="00720407"/>
    <w:rsid w:val="0072099E"/>
    <w:rsid w:val="00721067"/>
    <w:rsid w:val="007214B3"/>
    <w:rsid w:val="00721A29"/>
    <w:rsid w:val="007228F7"/>
    <w:rsid w:val="00723077"/>
    <w:rsid w:val="007231EE"/>
    <w:rsid w:val="00723386"/>
    <w:rsid w:val="007245DD"/>
    <w:rsid w:val="00724853"/>
    <w:rsid w:val="00725561"/>
    <w:rsid w:val="007259C8"/>
    <w:rsid w:val="00726752"/>
    <w:rsid w:val="007307FE"/>
    <w:rsid w:val="00730A68"/>
    <w:rsid w:val="0073312B"/>
    <w:rsid w:val="007331A6"/>
    <w:rsid w:val="0073339E"/>
    <w:rsid w:val="00733AF4"/>
    <w:rsid w:val="007348C3"/>
    <w:rsid w:val="00734945"/>
    <w:rsid w:val="007356FE"/>
    <w:rsid w:val="00735845"/>
    <w:rsid w:val="00735B5B"/>
    <w:rsid w:val="00735C84"/>
    <w:rsid w:val="00736066"/>
    <w:rsid w:val="00736A1B"/>
    <w:rsid w:val="00736CCC"/>
    <w:rsid w:val="00737312"/>
    <w:rsid w:val="00737C2C"/>
    <w:rsid w:val="00740377"/>
    <w:rsid w:val="00741B9C"/>
    <w:rsid w:val="00742E54"/>
    <w:rsid w:val="00743241"/>
    <w:rsid w:val="0074332B"/>
    <w:rsid w:val="00743901"/>
    <w:rsid w:val="00743AE2"/>
    <w:rsid w:val="007445EB"/>
    <w:rsid w:val="00744E55"/>
    <w:rsid w:val="00745C81"/>
    <w:rsid w:val="00745F41"/>
    <w:rsid w:val="007476E0"/>
    <w:rsid w:val="00747990"/>
    <w:rsid w:val="00750FFD"/>
    <w:rsid w:val="007511ED"/>
    <w:rsid w:val="0075361A"/>
    <w:rsid w:val="00753EE5"/>
    <w:rsid w:val="0075425A"/>
    <w:rsid w:val="00754620"/>
    <w:rsid w:val="007564E9"/>
    <w:rsid w:val="00756829"/>
    <w:rsid w:val="007569BC"/>
    <w:rsid w:val="00756D85"/>
    <w:rsid w:val="00757252"/>
    <w:rsid w:val="007574DE"/>
    <w:rsid w:val="0075785D"/>
    <w:rsid w:val="00757C00"/>
    <w:rsid w:val="00757DF7"/>
    <w:rsid w:val="007609C9"/>
    <w:rsid w:val="00760ECF"/>
    <w:rsid w:val="00761EBC"/>
    <w:rsid w:val="0076205D"/>
    <w:rsid w:val="00762725"/>
    <w:rsid w:val="007647EA"/>
    <w:rsid w:val="007648D6"/>
    <w:rsid w:val="00764C78"/>
    <w:rsid w:val="00765AF2"/>
    <w:rsid w:val="007662E5"/>
    <w:rsid w:val="007664CC"/>
    <w:rsid w:val="00766DD6"/>
    <w:rsid w:val="00770B6E"/>
    <w:rsid w:val="00770D2B"/>
    <w:rsid w:val="00771AA7"/>
    <w:rsid w:val="00771B15"/>
    <w:rsid w:val="00771BD7"/>
    <w:rsid w:val="00773086"/>
    <w:rsid w:val="007736DD"/>
    <w:rsid w:val="00773FA3"/>
    <w:rsid w:val="00774669"/>
    <w:rsid w:val="00776323"/>
    <w:rsid w:val="0077675E"/>
    <w:rsid w:val="007767A9"/>
    <w:rsid w:val="00776A01"/>
    <w:rsid w:val="00777034"/>
    <w:rsid w:val="007771CA"/>
    <w:rsid w:val="007807AD"/>
    <w:rsid w:val="00780858"/>
    <w:rsid w:val="00780864"/>
    <w:rsid w:val="00780AAF"/>
    <w:rsid w:val="00780DC6"/>
    <w:rsid w:val="00780FE0"/>
    <w:rsid w:val="0078113C"/>
    <w:rsid w:val="0078133F"/>
    <w:rsid w:val="00781D95"/>
    <w:rsid w:val="007823C0"/>
    <w:rsid w:val="00783D80"/>
    <w:rsid w:val="007846E7"/>
    <w:rsid w:val="00784CA2"/>
    <w:rsid w:val="00784E66"/>
    <w:rsid w:val="00785E1B"/>
    <w:rsid w:val="007863B6"/>
    <w:rsid w:val="00786485"/>
    <w:rsid w:val="00787766"/>
    <w:rsid w:val="00787D20"/>
    <w:rsid w:val="00790E44"/>
    <w:rsid w:val="0079174E"/>
    <w:rsid w:val="007918FE"/>
    <w:rsid w:val="00791969"/>
    <w:rsid w:val="00792092"/>
    <w:rsid w:val="0079228A"/>
    <w:rsid w:val="00792CDB"/>
    <w:rsid w:val="007931BC"/>
    <w:rsid w:val="007942D5"/>
    <w:rsid w:val="007942E5"/>
    <w:rsid w:val="007949D6"/>
    <w:rsid w:val="00795222"/>
    <w:rsid w:val="00795272"/>
    <w:rsid w:val="0079579B"/>
    <w:rsid w:val="00795FE1"/>
    <w:rsid w:val="00796DA3"/>
    <w:rsid w:val="00796DB2"/>
    <w:rsid w:val="00797177"/>
    <w:rsid w:val="007974B8"/>
    <w:rsid w:val="00797912"/>
    <w:rsid w:val="00797D7A"/>
    <w:rsid w:val="007A01A1"/>
    <w:rsid w:val="007A07D6"/>
    <w:rsid w:val="007A1DBE"/>
    <w:rsid w:val="007A1DD0"/>
    <w:rsid w:val="007A222C"/>
    <w:rsid w:val="007A26CE"/>
    <w:rsid w:val="007A3B45"/>
    <w:rsid w:val="007A5577"/>
    <w:rsid w:val="007A57C0"/>
    <w:rsid w:val="007A61DF"/>
    <w:rsid w:val="007A6474"/>
    <w:rsid w:val="007A6C21"/>
    <w:rsid w:val="007A6F77"/>
    <w:rsid w:val="007A7559"/>
    <w:rsid w:val="007B0070"/>
    <w:rsid w:val="007B053F"/>
    <w:rsid w:val="007B0B9A"/>
    <w:rsid w:val="007B1125"/>
    <w:rsid w:val="007B1AF1"/>
    <w:rsid w:val="007B2593"/>
    <w:rsid w:val="007B377A"/>
    <w:rsid w:val="007B3821"/>
    <w:rsid w:val="007B42CB"/>
    <w:rsid w:val="007B466B"/>
    <w:rsid w:val="007B4C65"/>
    <w:rsid w:val="007B4CD3"/>
    <w:rsid w:val="007B55B1"/>
    <w:rsid w:val="007B64DB"/>
    <w:rsid w:val="007B65EC"/>
    <w:rsid w:val="007B66FB"/>
    <w:rsid w:val="007B6DF3"/>
    <w:rsid w:val="007B7731"/>
    <w:rsid w:val="007B7A52"/>
    <w:rsid w:val="007C04F5"/>
    <w:rsid w:val="007C05ED"/>
    <w:rsid w:val="007C06AD"/>
    <w:rsid w:val="007C06D9"/>
    <w:rsid w:val="007C167F"/>
    <w:rsid w:val="007C1E70"/>
    <w:rsid w:val="007C2E50"/>
    <w:rsid w:val="007C3507"/>
    <w:rsid w:val="007C4093"/>
    <w:rsid w:val="007C4237"/>
    <w:rsid w:val="007C6314"/>
    <w:rsid w:val="007C6984"/>
    <w:rsid w:val="007D01BA"/>
    <w:rsid w:val="007D084C"/>
    <w:rsid w:val="007D14F2"/>
    <w:rsid w:val="007D2013"/>
    <w:rsid w:val="007D2A14"/>
    <w:rsid w:val="007D3320"/>
    <w:rsid w:val="007D395E"/>
    <w:rsid w:val="007D4A46"/>
    <w:rsid w:val="007D528A"/>
    <w:rsid w:val="007D5CCE"/>
    <w:rsid w:val="007D5D04"/>
    <w:rsid w:val="007D60C4"/>
    <w:rsid w:val="007D65A6"/>
    <w:rsid w:val="007D7771"/>
    <w:rsid w:val="007E016C"/>
    <w:rsid w:val="007E0566"/>
    <w:rsid w:val="007E18D7"/>
    <w:rsid w:val="007E2240"/>
    <w:rsid w:val="007E385C"/>
    <w:rsid w:val="007E4A5E"/>
    <w:rsid w:val="007E504D"/>
    <w:rsid w:val="007E6606"/>
    <w:rsid w:val="007E67BA"/>
    <w:rsid w:val="007E74A7"/>
    <w:rsid w:val="007E7A17"/>
    <w:rsid w:val="007E7B2F"/>
    <w:rsid w:val="007F18DF"/>
    <w:rsid w:val="007F1C5A"/>
    <w:rsid w:val="007F277F"/>
    <w:rsid w:val="007F292B"/>
    <w:rsid w:val="007F2B6F"/>
    <w:rsid w:val="007F44C2"/>
    <w:rsid w:val="007F4E3D"/>
    <w:rsid w:val="007F53DF"/>
    <w:rsid w:val="007F5429"/>
    <w:rsid w:val="007F5560"/>
    <w:rsid w:val="007F5685"/>
    <w:rsid w:val="007F5A61"/>
    <w:rsid w:val="007F5F79"/>
    <w:rsid w:val="007F70D8"/>
    <w:rsid w:val="007F7665"/>
    <w:rsid w:val="007F7D5E"/>
    <w:rsid w:val="007F7EAD"/>
    <w:rsid w:val="00800D04"/>
    <w:rsid w:val="00802879"/>
    <w:rsid w:val="00802CFB"/>
    <w:rsid w:val="00802E68"/>
    <w:rsid w:val="008041F2"/>
    <w:rsid w:val="008044D1"/>
    <w:rsid w:val="00804D9A"/>
    <w:rsid w:val="00805AD6"/>
    <w:rsid w:val="00806A6A"/>
    <w:rsid w:val="00806D82"/>
    <w:rsid w:val="008070D8"/>
    <w:rsid w:val="0081035E"/>
    <w:rsid w:val="00810465"/>
    <w:rsid w:val="00810519"/>
    <w:rsid w:val="00810F6C"/>
    <w:rsid w:val="008111F6"/>
    <w:rsid w:val="00811BBD"/>
    <w:rsid w:val="008130FB"/>
    <w:rsid w:val="0081310B"/>
    <w:rsid w:val="0081370F"/>
    <w:rsid w:val="00814187"/>
    <w:rsid w:val="00814319"/>
    <w:rsid w:val="0081542A"/>
    <w:rsid w:val="008154E3"/>
    <w:rsid w:val="00815CCF"/>
    <w:rsid w:val="00815E8F"/>
    <w:rsid w:val="00816092"/>
    <w:rsid w:val="008164AE"/>
    <w:rsid w:val="00817A56"/>
    <w:rsid w:val="00817B77"/>
    <w:rsid w:val="00817D6C"/>
    <w:rsid w:val="008222CD"/>
    <w:rsid w:val="00822385"/>
    <w:rsid w:val="00822866"/>
    <w:rsid w:val="00823433"/>
    <w:rsid w:val="008237D8"/>
    <w:rsid w:val="00823AF4"/>
    <w:rsid w:val="00823F81"/>
    <w:rsid w:val="00824777"/>
    <w:rsid w:val="0082511B"/>
    <w:rsid w:val="00825471"/>
    <w:rsid w:val="00825DDB"/>
    <w:rsid w:val="00825EC6"/>
    <w:rsid w:val="00826089"/>
    <w:rsid w:val="00826358"/>
    <w:rsid w:val="00826A5D"/>
    <w:rsid w:val="00826D08"/>
    <w:rsid w:val="00827885"/>
    <w:rsid w:val="008278A1"/>
    <w:rsid w:val="00830777"/>
    <w:rsid w:val="00830B90"/>
    <w:rsid w:val="00830D4F"/>
    <w:rsid w:val="008315F4"/>
    <w:rsid w:val="00831AF7"/>
    <w:rsid w:val="00831C4C"/>
    <w:rsid w:val="00831CC6"/>
    <w:rsid w:val="00832464"/>
    <w:rsid w:val="00832558"/>
    <w:rsid w:val="00832668"/>
    <w:rsid w:val="00833CE1"/>
    <w:rsid w:val="008353E6"/>
    <w:rsid w:val="008362AD"/>
    <w:rsid w:val="00837495"/>
    <w:rsid w:val="00837B78"/>
    <w:rsid w:val="00837CCE"/>
    <w:rsid w:val="00840117"/>
    <w:rsid w:val="00840123"/>
    <w:rsid w:val="0084091F"/>
    <w:rsid w:val="00840FA6"/>
    <w:rsid w:val="0084246A"/>
    <w:rsid w:val="00842FB1"/>
    <w:rsid w:val="00843044"/>
    <w:rsid w:val="00845094"/>
    <w:rsid w:val="00845DFC"/>
    <w:rsid w:val="0084685E"/>
    <w:rsid w:val="0084719C"/>
    <w:rsid w:val="008476B8"/>
    <w:rsid w:val="0084792D"/>
    <w:rsid w:val="00850206"/>
    <w:rsid w:val="00850250"/>
    <w:rsid w:val="00850F29"/>
    <w:rsid w:val="00851AA7"/>
    <w:rsid w:val="00851F7C"/>
    <w:rsid w:val="00852FF6"/>
    <w:rsid w:val="008537DD"/>
    <w:rsid w:val="00854088"/>
    <w:rsid w:val="0085503A"/>
    <w:rsid w:val="00855637"/>
    <w:rsid w:val="00855F76"/>
    <w:rsid w:val="0085627E"/>
    <w:rsid w:val="00856E8F"/>
    <w:rsid w:val="008600DE"/>
    <w:rsid w:val="008603ED"/>
    <w:rsid w:val="0086041C"/>
    <w:rsid w:val="008604FD"/>
    <w:rsid w:val="00860A46"/>
    <w:rsid w:val="00860AA0"/>
    <w:rsid w:val="0086135D"/>
    <w:rsid w:val="00861A95"/>
    <w:rsid w:val="0086206D"/>
    <w:rsid w:val="00862113"/>
    <w:rsid w:val="00863336"/>
    <w:rsid w:val="00863460"/>
    <w:rsid w:val="00863F67"/>
    <w:rsid w:val="00864A50"/>
    <w:rsid w:val="00866854"/>
    <w:rsid w:val="00866B29"/>
    <w:rsid w:val="00866F51"/>
    <w:rsid w:val="00866FCA"/>
    <w:rsid w:val="0086732B"/>
    <w:rsid w:val="00867A69"/>
    <w:rsid w:val="00870592"/>
    <w:rsid w:val="00870C7A"/>
    <w:rsid w:val="008719A3"/>
    <w:rsid w:val="00871A57"/>
    <w:rsid w:val="00871F9D"/>
    <w:rsid w:val="00872391"/>
    <w:rsid w:val="00872A2E"/>
    <w:rsid w:val="0087327A"/>
    <w:rsid w:val="00873BC6"/>
    <w:rsid w:val="00873FB2"/>
    <w:rsid w:val="00874565"/>
    <w:rsid w:val="00874685"/>
    <w:rsid w:val="00874A97"/>
    <w:rsid w:val="00874D65"/>
    <w:rsid w:val="0087553B"/>
    <w:rsid w:val="00875A07"/>
    <w:rsid w:val="00875AFE"/>
    <w:rsid w:val="00875F7D"/>
    <w:rsid w:val="00876E76"/>
    <w:rsid w:val="00876E92"/>
    <w:rsid w:val="008770DE"/>
    <w:rsid w:val="00877CFB"/>
    <w:rsid w:val="00880A9B"/>
    <w:rsid w:val="008818C4"/>
    <w:rsid w:val="0088195E"/>
    <w:rsid w:val="008820BB"/>
    <w:rsid w:val="008825BD"/>
    <w:rsid w:val="00882617"/>
    <w:rsid w:val="008828C4"/>
    <w:rsid w:val="00882E63"/>
    <w:rsid w:val="00882F9E"/>
    <w:rsid w:val="00883386"/>
    <w:rsid w:val="008834B9"/>
    <w:rsid w:val="008844CC"/>
    <w:rsid w:val="00884863"/>
    <w:rsid w:val="00884AAF"/>
    <w:rsid w:val="00884ADD"/>
    <w:rsid w:val="00884B2C"/>
    <w:rsid w:val="008853FC"/>
    <w:rsid w:val="008856E4"/>
    <w:rsid w:val="00886043"/>
    <w:rsid w:val="00886CBB"/>
    <w:rsid w:val="00886D4C"/>
    <w:rsid w:val="008879BC"/>
    <w:rsid w:val="00887FD0"/>
    <w:rsid w:val="00890CDB"/>
    <w:rsid w:val="008913F2"/>
    <w:rsid w:val="00891B01"/>
    <w:rsid w:val="0089289E"/>
    <w:rsid w:val="008931C4"/>
    <w:rsid w:val="00893735"/>
    <w:rsid w:val="00893D2A"/>
    <w:rsid w:val="00893D7E"/>
    <w:rsid w:val="00894874"/>
    <w:rsid w:val="00894ADA"/>
    <w:rsid w:val="00895048"/>
    <w:rsid w:val="00896642"/>
    <w:rsid w:val="008968D0"/>
    <w:rsid w:val="0089705F"/>
    <w:rsid w:val="008974CB"/>
    <w:rsid w:val="00897BF8"/>
    <w:rsid w:val="00897D56"/>
    <w:rsid w:val="008A012B"/>
    <w:rsid w:val="008A051E"/>
    <w:rsid w:val="008A1259"/>
    <w:rsid w:val="008A16B2"/>
    <w:rsid w:val="008A1809"/>
    <w:rsid w:val="008A235B"/>
    <w:rsid w:val="008A280C"/>
    <w:rsid w:val="008A450E"/>
    <w:rsid w:val="008A54FE"/>
    <w:rsid w:val="008A58DF"/>
    <w:rsid w:val="008A601E"/>
    <w:rsid w:val="008A65B6"/>
    <w:rsid w:val="008A68E3"/>
    <w:rsid w:val="008A6ABE"/>
    <w:rsid w:val="008A6F5F"/>
    <w:rsid w:val="008A7040"/>
    <w:rsid w:val="008A71B1"/>
    <w:rsid w:val="008A71B3"/>
    <w:rsid w:val="008A7B27"/>
    <w:rsid w:val="008B0383"/>
    <w:rsid w:val="008B0521"/>
    <w:rsid w:val="008B0763"/>
    <w:rsid w:val="008B0D2B"/>
    <w:rsid w:val="008B0DAB"/>
    <w:rsid w:val="008B128D"/>
    <w:rsid w:val="008B2919"/>
    <w:rsid w:val="008B2B95"/>
    <w:rsid w:val="008B3072"/>
    <w:rsid w:val="008B32E7"/>
    <w:rsid w:val="008B35A9"/>
    <w:rsid w:val="008B3748"/>
    <w:rsid w:val="008B3E7A"/>
    <w:rsid w:val="008B40E3"/>
    <w:rsid w:val="008B45AF"/>
    <w:rsid w:val="008B47B7"/>
    <w:rsid w:val="008B5547"/>
    <w:rsid w:val="008B6042"/>
    <w:rsid w:val="008B723D"/>
    <w:rsid w:val="008B766F"/>
    <w:rsid w:val="008B79D3"/>
    <w:rsid w:val="008C06CD"/>
    <w:rsid w:val="008C0C38"/>
    <w:rsid w:val="008C0CCB"/>
    <w:rsid w:val="008C1CBB"/>
    <w:rsid w:val="008C1D19"/>
    <w:rsid w:val="008C1E6E"/>
    <w:rsid w:val="008C245A"/>
    <w:rsid w:val="008C37E3"/>
    <w:rsid w:val="008C41D8"/>
    <w:rsid w:val="008C5285"/>
    <w:rsid w:val="008C5864"/>
    <w:rsid w:val="008C6350"/>
    <w:rsid w:val="008C6E1E"/>
    <w:rsid w:val="008C7254"/>
    <w:rsid w:val="008C7C55"/>
    <w:rsid w:val="008D0314"/>
    <w:rsid w:val="008D032C"/>
    <w:rsid w:val="008D076B"/>
    <w:rsid w:val="008D123C"/>
    <w:rsid w:val="008D2043"/>
    <w:rsid w:val="008D2643"/>
    <w:rsid w:val="008D279D"/>
    <w:rsid w:val="008D3285"/>
    <w:rsid w:val="008D336A"/>
    <w:rsid w:val="008D342A"/>
    <w:rsid w:val="008D5433"/>
    <w:rsid w:val="008D5895"/>
    <w:rsid w:val="008D62F9"/>
    <w:rsid w:val="008D682E"/>
    <w:rsid w:val="008D69C7"/>
    <w:rsid w:val="008D6D1D"/>
    <w:rsid w:val="008D73D6"/>
    <w:rsid w:val="008E0DE5"/>
    <w:rsid w:val="008E14AB"/>
    <w:rsid w:val="008E16E4"/>
    <w:rsid w:val="008E18E9"/>
    <w:rsid w:val="008E22E3"/>
    <w:rsid w:val="008E22F6"/>
    <w:rsid w:val="008E3880"/>
    <w:rsid w:val="008E3EFD"/>
    <w:rsid w:val="008E4E81"/>
    <w:rsid w:val="008E4F44"/>
    <w:rsid w:val="008E52D0"/>
    <w:rsid w:val="008E53E9"/>
    <w:rsid w:val="008E59BF"/>
    <w:rsid w:val="008E5C59"/>
    <w:rsid w:val="008E6700"/>
    <w:rsid w:val="008E6903"/>
    <w:rsid w:val="008E6E0E"/>
    <w:rsid w:val="008E77B1"/>
    <w:rsid w:val="008F122C"/>
    <w:rsid w:val="008F1D7D"/>
    <w:rsid w:val="008F2358"/>
    <w:rsid w:val="008F2507"/>
    <w:rsid w:val="008F2583"/>
    <w:rsid w:val="008F26E5"/>
    <w:rsid w:val="008F3387"/>
    <w:rsid w:val="008F35D7"/>
    <w:rsid w:val="008F4446"/>
    <w:rsid w:val="008F5942"/>
    <w:rsid w:val="008F5DA6"/>
    <w:rsid w:val="008F64C6"/>
    <w:rsid w:val="008F6C1A"/>
    <w:rsid w:val="008F70CE"/>
    <w:rsid w:val="008F7FB2"/>
    <w:rsid w:val="009005AB"/>
    <w:rsid w:val="00900BBF"/>
    <w:rsid w:val="00901314"/>
    <w:rsid w:val="00901A53"/>
    <w:rsid w:val="00901C4E"/>
    <w:rsid w:val="00902D9A"/>
    <w:rsid w:val="00903772"/>
    <w:rsid w:val="00903A7C"/>
    <w:rsid w:val="00903E51"/>
    <w:rsid w:val="00905448"/>
    <w:rsid w:val="009066BF"/>
    <w:rsid w:val="00907462"/>
    <w:rsid w:val="009079D3"/>
    <w:rsid w:val="009140B2"/>
    <w:rsid w:val="00914670"/>
    <w:rsid w:val="009157A4"/>
    <w:rsid w:val="00916173"/>
    <w:rsid w:val="00916BAC"/>
    <w:rsid w:val="0091784C"/>
    <w:rsid w:val="00921978"/>
    <w:rsid w:val="00923A9B"/>
    <w:rsid w:val="00923C58"/>
    <w:rsid w:val="009249FE"/>
    <w:rsid w:val="009250BB"/>
    <w:rsid w:val="009255C2"/>
    <w:rsid w:val="00927313"/>
    <w:rsid w:val="00927AFF"/>
    <w:rsid w:val="00927F81"/>
    <w:rsid w:val="009307BC"/>
    <w:rsid w:val="0093105A"/>
    <w:rsid w:val="00931D2B"/>
    <w:rsid w:val="009324E1"/>
    <w:rsid w:val="00932FE7"/>
    <w:rsid w:val="0093318D"/>
    <w:rsid w:val="009332E5"/>
    <w:rsid w:val="009334D0"/>
    <w:rsid w:val="00934579"/>
    <w:rsid w:val="0093513E"/>
    <w:rsid w:val="00935159"/>
    <w:rsid w:val="0093522D"/>
    <w:rsid w:val="0093561D"/>
    <w:rsid w:val="009375BE"/>
    <w:rsid w:val="00937B88"/>
    <w:rsid w:val="00937DF8"/>
    <w:rsid w:val="00940DC9"/>
    <w:rsid w:val="0094280F"/>
    <w:rsid w:val="00942B17"/>
    <w:rsid w:val="0094335E"/>
    <w:rsid w:val="009440F1"/>
    <w:rsid w:val="009454B4"/>
    <w:rsid w:val="0094596B"/>
    <w:rsid w:val="009459DA"/>
    <w:rsid w:val="009461F4"/>
    <w:rsid w:val="009465AF"/>
    <w:rsid w:val="00946E58"/>
    <w:rsid w:val="0094767C"/>
    <w:rsid w:val="00950A08"/>
    <w:rsid w:val="00950EDB"/>
    <w:rsid w:val="009518C6"/>
    <w:rsid w:val="00951FC4"/>
    <w:rsid w:val="00953E38"/>
    <w:rsid w:val="00953E90"/>
    <w:rsid w:val="00954183"/>
    <w:rsid w:val="009541BC"/>
    <w:rsid w:val="00954350"/>
    <w:rsid w:val="00954856"/>
    <w:rsid w:val="00954D4D"/>
    <w:rsid w:val="00955637"/>
    <w:rsid w:val="00956117"/>
    <w:rsid w:val="00956838"/>
    <w:rsid w:val="0095707C"/>
    <w:rsid w:val="009570E2"/>
    <w:rsid w:val="00957C13"/>
    <w:rsid w:val="009600C1"/>
    <w:rsid w:val="00961381"/>
    <w:rsid w:val="00961AC4"/>
    <w:rsid w:val="009640B3"/>
    <w:rsid w:val="00965173"/>
    <w:rsid w:val="0096529F"/>
    <w:rsid w:val="009652E2"/>
    <w:rsid w:val="00965464"/>
    <w:rsid w:val="009654C4"/>
    <w:rsid w:val="00965686"/>
    <w:rsid w:val="00965BFB"/>
    <w:rsid w:val="00966B48"/>
    <w:rsid w:val="0097017E"/>
    <w:rsid w:val="00970E33"/>
    <w:rsid w:val="00970F03"/>
    <w:rsid w:val="00972574"/>
    <w:rsid w:val="009726A3"/>
    <w:rsid w:val="00972C61"/>
    <w:rsid w:val="009732D5"/>
    <w:rsid w:val="00973C56"/>
    <w:rsid w:val="009742A3"/>
    <w:rsid w:val="00974872"/>
    <w:rsid w:val="00974A15"/>
    <w:rsid w:val="00976D78"/>
    <w:rsid w:val="00976E07"/>
    <w:rsid w:val="009777ED"/>
    <w:rsid w:val="00977920"/>
    <w:rsid w:val="00980154"/>
    <w:rsid w:val="0098043E"/>
    <w:rsid w:val="009805F4"/>
    <w:rsid w:val="00980CD4"/>
    <w:rsid w:val="00981D86"/>
    <w:rsid w:val="00982AE1"/>
    <w:rsid w:val="009834E4"/>
    <w:rsid w:val="009836D7"/>
    <w:rsid w:val="00983EBA"/>
    <w:rsid w:val="0098414E"/>
    <w:rsid w:val="00984174"/>
    <w:rsid w:val="00984417"/>
    <w:rsid w:val="0098443B"/>
    <w:rsid w:val="00984469"/>
    <w:rsid w:val="00984DD2"/>
    <w:rsid w:val="009851C3"/>
    <w:rsid w:val="00985974"/>
    <w:rsid w:val="00986C79"/>
    <w:rsid w:val="00987CFC"/>
    <w:rsid w:val="00990BFB"/>
    <w:rsid w:val="0099121E"/>
    <w:rsid w:val="00992C7E"/>
    <w:rsid w:val="00992F81"/>
    <w:rsid w:val="00993A21"/>
    <w:rsid w:val="0099424E"/>
    <w:rsid w:val="0099429D"/>
    <w:rsid w:val="009947F2"/>
    <w:rsid w:val="009953B0"/>
    <w:rsid w:val="009954A1"/>
    <w:rsid w:val="00995CC7"/>
    <w:rsid w:val="0099629E"/>
    <w:rsid w:val="009969D2"/>
    <w:rsid w:val="00996B58"/>
    <w:rsid w:val="0099712A"/>
    <w:rsid w:val="009973E9"/>
    <w:rsid w:val="00997F2C"/>
    <w:rsid w:val="009A053A"/>
    <w:rsid w:val="009A1EC1"/>
    <w:rsid w:val="009A272B"/>
    <w:rsid w:val="009A2B47"/>
    <w:rsid w:val="009A311A"/>
    <w:rsid w:val="009A3C6C"/>
    <w:rsid w:val="009A44EC"/>
    <w:rsid w:val="009A668D"/>
    <w:rsid w:val="009A7711"/>
    <w:rsid w:val="009B0570"/>
    <w:rsid w:val="009B0D7B"/>
    <w:rsid w:val="009B1096"/>
    <w:rsid w:val="009B1250"/>
    <w:rsid w:val="009B182C"/>
    <w:rsid w:val="009B18B3"/>
    <w:rsid w:val="009B18E5"/>
    <w:rsid w:val="009B2BCA"/>
    <w:rsid w:val="009B39A7"/>
    <w:rsid w:val="009B3BD3"/>
    <w:rsid w:val="009B439B"/>
    <w:rsid w:val="009B4473"/>
    <w:rsid w:val="009B5225"/>
    <w:rsid w:val="009B59BD"/>
    <w:rsid w:val="009B5E98"/>
    <w:rsid w:val="009B5EF6"/>
    <w:rsid w:val="009B6DF9"/>
    <w:rsid w:val="009B754C"/>
    <w:rsid w:val="009B759A"/>
    <w:rsid w:val="009C01BA"/>
    <w:rsid w:val="009C04F5"/>
    <w:rsid w:val="009C0512"/>
    <w:rsid w:val="009C0C34"/>
    <w:rsid w:val="009C0DD1"/>
    <w:rsid w:val="009C1772"/>
    <w:rsid w:val="009C1ADE"/>
    <w:rsid w:val="009C290B"/>
    <w:rsid w:val="009C2F0B"/>
    <w:rsid w:val="009C4236"/>
    <w:rsid w:val="009C45EA"/>
    <w:rsid w:val="009C4868"/>
    <w:rsid w:val="009C56DD"/>
    <w:rsid w:val="009C616C"/>
    <w:rsid w:val="009C6EE0"/>
    <w:rsid w:val="009C75A8"/>
    <w:rsid w:val="009D14CB"/>
    <w:rsid w:val="009D18A6"/>
    <w:rsid w:val="009D2DF0"/>
    <w:rsid w:val="009D3003"/>
    <w:rsid w:val="009D3A6B"/>
    <w:rsid w:val="009D50B1"/>
    <w:rsid w:val="009D577E"/>
    <w:rsid w:val="009D639F"/>
    <w:rsid w:val="009D6AD3"/>
    <w:rsid w:val="009D6CF1"/>
    <w:rsid w:val="009D7697"/>
    <w:rsid w:val="009D7D8C"/>
    <w:rsid w:val="009E28C0"/>
    <w:rsid w:val="009E2E57"/>
    <w:rsid w:val="009E3552"/>
    <w:rsid w:val="009E445B"/>
    <w:rsid w:val="009E577B"/>
    <w:rsid w:val="009E5988"/>
    <w:rsid w:val="009E59B1"/>
    <w:rsid w:val="009E690B"/>
    <w:rsid w:val="009E76F3"/>
    <w:rsid w:val="009F1092"/>
    <w:rsid w:val="009F1355"/>
    <w:rsid w:val="009F1E1F"/>
    <w:rsid w:val="009F22E5"/>
    <w:rsid w:val="009F3453"/>
    <w:rsid w:val="009F358D"/>
    <w:rsid w:val="009F3FA4"/>
    <w:rsid w:val="009F3FDA"/>
    <w:rsid w:val="009F418B"/>
    <w:rsid w:val="009F4A62"/>
    <w:rsid w:val="009F4BF1"/>
    <w:rsid w:val="009F5044"/>
    <w:rsid w:val="009F771D"/>
    <w:rsid w:val="009F7F2D"/>
    <w:rsid w:val="00A005DC"/>
    <w:rsid w:val="00A00E6D"/>
    <w:rsid w:val="00A01750"/>
    <w:rsid w:val="00A01A8E"/>
    <w:rsid w:val="00A01CCF"/>
    <w:rsid w:val="00A025A7"/>
    <w:rsid w:val="00A026BA"/>
    <w:rsid w:val="00A02840"/>
    <w:rsid w:val="00A02F36"/>
    <w:rsid w:val="00A036A4"/>
    <w:rsid w:val="00A04170"/>
    <w:rsid w:val="00A042F4"/>
    <w:rsid w:val="00A044C6"/>
    <w:rsid w:val="00A046D8"/>
    <w:rsid w:val="00A04965"/>
    <w:rsid w:val="00A0589D"/>
    <w:rsid w:val="00A060E5"/>
    <w:rsid w:val="00A07658"/>
    <w:rsid w:val="00A078CA"/>
    <w:rsid w:val="00A0790C"/>
    <w:rsid w:val="00A102C1"/>
    <w:rsid w:val="00A10845"/>
    <w:rsid w:val="00A108DE"/>
    <w:rsid w:val="00A10A57"/>
    <w:rsid w:val="00A112CC"/>
    <w:rsid w:val="00A112F4"/>
    <w:rsid w:val="00A113AE"/>
    <w:rsid w:val="00A1188D"/>
    <w:rsid w:val="00A11AC1"/>
    <w:rsid w:val="00A1262C"/>
    <w:rsid w:val="00A127A8"/>
    <w:rsid w:val="00A13388"/>
    <w:rsid w:val="00A13EB3"/>
    <w:rsid w:val="00A14677"/>
    <w:rsid w:val="00A146E2"/>
    <w:rsid w:val="00A14757"/>
    <w:rsid w:val="00A14951"/>
    <w:rsid w:val="00A15126"/>
    <w:rsid w:val="00A1532D"/>
    <w:rsid w:val="00A154EA"/>
    <w:rsid w:val="00A15F25"/>
    <w:rsid w:val="00A16901"/>
    <w:rsid w:val="00A16935"/>
    <w:rsid w:val="00A1752F"/>
    <w:rsid w:val="00A17872"/>
    <w:rsid w:val="00A17E9F"/>
    <w:rsid w:val="00A207A5"/>
    <w:rsid w:val="00A2135F"/>
    <w:rsid w:val="00A2196C"/>
    <w:rsid w:val="00A2257F"/>
    <w:rsid w:val="00A226CE"/>
    <w:rsid w:val="00A227A7"/>
    <w:rsid w:val="00A22985"/>
    <w:rsid w:val="00A229ED"/>
    <w:rsid w:val="00A23451"/>
    <w:rsid w:val="00A23721"/>
    <w:rsid w:val="00A23CE9"/>
    <w:rsid w:val="00A2505A"/>
    <w:rsid w:val="00A25884"/>
    <w:rsid w:val="00A258F1"/>
    <w:rsid w:val="00A2599C"/>
    <w:rsid w:val="00A26750"/>
    <w:rsid w:val="00A26A22"/>
    <w:rsid w:val="00A26B14"/>
    <w:rsid w:val="00A273C1"/>
    <w:rsid w:val="00A309FD"/>
    <w:rsid w:val="00A30BF0"/>
    <w:rsid w:val="00A31A43"/>
    <w:rsid w:val="00A3439A"/>
    <w:rsid w:val="00A345C9"/>
    <w:rsid w:val="00A35C3A"/>
    <w:rsid w:val="00A361A8"/>
    <w:rsid w:val="00A37963"/>
    <w:rsid w:val="00A40409"/>
    <w:rsid w:val="00A4124B"/>
    <w:rsid w:val="00A416AA"/>
    <w:rsid w:val="00A41FE9"/>
    <w:rsid w:val="00A43ABD"/>
    <w:rsid w:val="00A44220"/>
    <w:rsid w:val="00A442DF"/>
    <w:rsid w:val="00A4504D"/>
    <w:rsid w:val="00A453A4"/>
    <w:rsid w:val="00A45C34"/>
    <w:rsid w:val="00A46361"/>
    <w:rsid w:val="00A46CFF"/>
    <w:rsid w:val="00A47063"/>
    <w:rsid w:val="00A47067"/>
    <w:rsid w:val="00A4744A"/>
    <w:rsid w:val="00A47F9B"/>
    <w:rsid w:val="00A502B7"/>
    <w:rsid w:val="00A50C87"/>
    <w:rsid w:val="00A51124"/>
    <w:rsid w:val="00A518D2"/>
    <w:rsid w:val="00A51DC7"/>
    <w:rsid w:val="00A520E0"/>
    <w:rsid w:val="00A5252F"/>
    <w:rsid w:val="00A52639"/>
    <w:rsid w:val="00A52B43"/>
    <w:rsid w:val="00A5396B"/>
    <w:rsid w:val="00A53D5C"/>
    <w:rsid w:val="00A54853"/>
    <w:rsid w:val="00A54EAA"/>
    <w:rsid w:val="00A55E7D"/>
    <w:rsid w:val="00A55FA1"/>
    <w:rsid w:val="00A560E1"/>
    <w:rsid w:val="00A5720B"/>
    <w:rsid w:val="00A578D5"/>
    <w:rsid w:val="00A57AA2"/>
    <w:rsid w:val="00A57ACB"/>
    <w:rsid w:val="00A57B6B"/>
    <w:rsid w:val="00A57D3E"/>
    <w:rsid w:val="00A600E5"/>
    <w:rsid w:val="00A61B5D"/>
    <w:rsid w:val="00A62143"/>
    <w:rsid w:val="00A6280C"/>
    <w:rsid w:val="00A6314A"/>
    <w:rsid w:val="00A63A64"/>
    <w:rsid w:val="00A63D54"/>
    <w:rsid w:val="00A64D93"/>
    <w:rsid w:val="00A64F50"/>
    <w:rsid w:val="00A64FA7"/>
    <w:rsid w:val="00A656E4"/>
    <w:rsid w:val="00A65F33"/>
    <w:rsid w:val="00A675C9"/>
    <w:rsid w:val="00A67D2A"/>
    <w:rsid w:val="00A67FCE"/>
    <w:rsid w:val="00A70122"/>
    <w:rsid w:val="00A7068F"/>
    <w:rsid w:val="00A72135"/>
    <w:rsid w:val="00A72604"/>
    <w:rsid w:val="00A73550"/>
    <w:rsid w:val="00A739C7"/>
    <w:rsid w:val="00A753AC"/>
    <w:rsid w:val="00A756FF"/>
    <w:rsid w:val="00A764E4"/>
    <w:rsid w:val="00A76DC9"/>
    <w:rsid w:val="00A773CC"/>
    <w:rsid w:val="00A77747"/>
    <w:rsid w:val="00A81B92"/>
    <w:rsid w:val="00A82503"/>
    <w:rsid w:val="00A825A9"/>
    <w:rsid w:val="00A82A65"/>
    <w:rsid w:val="00A82CB3"/>
    <w:rsid w:val="00A83032"/>
    <w:rsid w:val="00A832E4"/>
    <w:rsid w:val="00A83BB4"/>
    <w:rsid w:val="00A840B1"/>
    <w:rsid w:val="00A84691"/>
    <w:rsid w:val="00A854BD"/>
    <w:rsid w:val="00A874ED"/>
    <w:rsid w:val="00A8777A"/>
    <w:rsid w:val="00A90936"/>
    <w:rsid w:val="00A91749"/>
    <w:rsid w:val="00A928EB"/>
    <w:rsid w:val="00A92C45"/>
    <w:rsid w:val="00A92DBC"/>
    <w:rsid w:val="00A933ED"/>
    <w:rsid w:val="00A93500"/>
    <w:rsid w:val="00A94069"/>
    <w:rsid w:val="00A940F0"/>
    <w:rsid w:val="00A94668"/>
    <w:rsid w:val="00A94A61"/>
    <w:rsid w:val="00A94B38"/>
    <w:rsid w:val="00A95080"/>
    <w:rsid w:val="00A9695C"/>
    <w:rsid w:val="00A96BD2"/>
    <w:rsid w:val="00A9738C"/>
    <w:rsid w:val="00A978AE"/>
    <w:rsid w:val="00AA0EB8"/>
    <w:rsid w:val="00AA2BF6"/>
    <w:rsid w:val="00AA3048"/>
    <w:rsid w:val="00AA371B"/>
    <w:rsid w:val="00AA3745"/>
    <w:rsid w:val="00AA37FD"/>
    <w:rsid w:val="00AA3D2D"/>
    <w:rsid w:val="00AA3FFD"/>
    <w:rsid w:val="00AA4739"/>
    <w:rsid w:val="00AA50A8"/>
    <w:rsid w:val="00AA563C"/>
    <w:rsid w:val="00AA6390"/>
    <w:rsid w:val="00AA63F0"/>
    <w:rsid w:val="00AA6CFB"/>
    <w:rsid w:val="00AA6DD0"/>
    <w:rsid w:val="00AA70EA"/>
    <w:rsid w:val="00AA738D"/>
    <w:rsid w:val="00AA7C0B"/>
    <w:rsid w:val="00AB00D7"/>
    <w:rsid w:val="00AB02DE"/>
    <w:rsid w:val="00AB0611"/>
    <w:rsid w:val="00AB0993"/>
    <w:rsid w:val="00AB0A4A"/>
    <w:rsid w:val="00AB0BD6"/>
    <w:rsid w:val="00AB0E7F"/>
    <w:rsid w:val="00AB12D6"/>
    <w:rsid w:val="00AB141C"/>
    <w:rsid w:val="00AB1F74"/>
    <w:rsid w:val="00AB1FBD"/>
    <w:rsid w:val="00AB2523"/>
    <w:rsid w:val="00AB2C8C"/>
    <w:rsid w:val="00AB33BA"/>
    <w:rsid w:val="00AB3615"/>
    <w:rsid w:val="00AB3D60"/>
    <w:rsid w:val="00AB491E"/>
    <w:rsid w:val="00AB5026"/>
    <w:rsid w:val="00AB52B4"/>
    <w:rsid w:val="00AB60AE"/>
    <w:rsid w:val="00AB73B3"/>
    <w:rsid w:val="00AB7890"/>
    <w:rsid w:val="00AB7E38"/>
    <w:rsid w:val="00AC07C2"/>
    <w:rsid w:val="00AC08DB"/>
    <w:rsid w:val="00AC1545"/>
    <w:rsid w:val="00AC15B6"/>
    <w:rsid w:val="00AC1752"/>
    <w:rsid w:val="00AC3111"/>
    <w:rsid w:val="00AC3A0D"/>
    <w:rsid w:val="00AC44D8"/>
    <w:rsid w:val="00AC472D"/>
    <w:rsid w:val="00AC4F5B"/>
    <w:rsid w:val="00AC50D1"/>
    <w:rsid w:val="00AC5E4B"/>
    <w:rsid w:val="00AC69CB"/>
    <w:rsid w:val="00AC6A51"/>
    <w:rsid w:val="00AC6BD4"/>
    <w:rsid w:val="00AD119F"/>
    <w:rsid w:val="00AD1B14"/>
    <w:rsid w:val="00AD2ABA"/>
    <w:rsid w:val="00AD3136"/>
    <w:rsid w:val="00AD3A43"/>
    <w:rsid w:val="00AD3CDD"/>
    <w:rsid w:val="00AD3CEB"/>
    <w:rsid w:val="00AD3F71"/>
    <w:rsid w:val="00AD6BD2"/>
    <w:rsid w:val="00AD7372"/>
    <w:rsid w:val="00AD7C7A"/>
    <w:rsid w:val="00AD7CCA"/>
    <w:rsid w:val="00AD7FA7"/>
    <w:rsid w:val="00AE0AF9"/>
    <w:rsid w:val="00AE0C14"/>
    <w:rsid w:val="00AE0C79"/>
    <w:rsid w:val="00AE166A"/>
    <w:rsid w:val="00AE17A5"/>
    <w:rsid w:val="00AE18FD"/>
    <w:rsid w:val="00AE29D2"/>
    <w:rsid w:val="00AE338D"/>
    <w:rsid w:val="00AE403D"/>
    <w:rsid w:val="00AE5017"/>
    <w:rsid w:val="00AE5C1A"/>
    <w:rsid w:val="00AE63C4"/>
    <w:rsid w:val="00AE68E7"/>
    <w:rsid w:val="00AE6EEC"/>
    <w:rsid w:val="00AE7BCC"/>
    <w:rsid w:val="00AE7E3B"/>
    <w:rsid w:val="00AF0447"/>
    <w:rsid w:val="00AF12AA"/>
    <w:rsid w:val="00AF14A5"/>
    <w:rsid w:val="00AF188B"/>
    <w:rsid w:val="00AF2649"/>
    <w:rsid w:val="00AF27A2"/>
    <w:rsid w:val="00AF3849"/>
    <w:rsid w:val="00AF4033"/>
    <w:rsid w:val="00AF41D6"/>
    <w:rsid w:val="00AF4D76"/>
    <w:rsid w:val="00AF50D2"/>
    <w:rsid w:val="00AF5145"/>
    <w:rsid w:val="00AF5622"/>
    <w:rsid w:val="00AF5BF1"/>
    <w:rsid w:val="00AF607B"/>
    <w:rsid w:val="00AF61EC"/>
    <w:rsid w:val="00AF66B5"/>
    <w:rsid w:val="00AF68EE"/>
    <w:rsid w:val="00AF7B5A"/>
    <w:rsid w:val="00B00961"/>
    <w:rsid w:val="00B00D43"/>
    <w:rsid w:val="00B00F06"/>
    <w:rsid w:val="00B010A9"/>
    <w:rsid w:val="00B011CC"/>
    <w:rsid w:val="00B014AC"/>
    <w:rsid w:val="00B01DD9"/>
    <w:rsid w:val="00B02E6E"/>
    <w:rsid w:val="00B02FF4"/>
    <w:rsid w:val="00B0329B"/>
    <w:rsid w:val="00B033D1"/>
    <w:rsid w:val="00B034C0"/>
    <w:rsid w:val="00B036C2"/>
    <w:rsid w:val="00B03896"/>
    <w:rsid w:val="00B04316"/>
    <w:rsid w:val="00B043FC"/>
    <w:rsid w:val="00B0440F"/>
    <w:rsid w:val="00B046F3"/>
    <w:rsid w:val="00B04D0A"/>
    <w:rsid w:val="00B04E3B"/>
    <w:rsid w:val="00B05240"/>
    <w:rsid w:val="00B06094"/>
    <w:rsid w:val="00B0704F"/>
    <w:rsid w:val="00B070DD"/>
    <w:rsid w:val="00B07C21"/>
    <w:rsid w:val="00B10276"/>
    <w:rsid w:val="00B11664"/>
    <w:rsid w:val="00B12DB8"/>
    <w:rsid w:val="00B12DC8"/>
    <w:rsid w:val="00B12ECD"/>
    <w:rsid w:val="00B135BD"/>
    <w:rsid w:val="00B14819"/>
    <w:rsid w:val="00B14B60"/>
    <w:rsid w:val="00B14DDE"/>
    <w:rsid w:val="00B15F25"/>
    <w:rsid w:val="00B20096"/>
    <w:rsid w:val="00B20583"/>
    <w:rsid w:val="00B2095F"/>
    <w:rsid w:val="00B20D23"/>
    <w:rsid w:val="00B21CF1"/>
    <w:rsid w:val="00B21DFC"/>
    <w:rsid w:val="00B225FB"/>
    <w:rsid w:val="00B23309"/>
    <w:rsid w:val="00B2360F"/>
    <w:rsid w:val="00B2429D"/>
    <w:rsid w:val="00B24A9F"/>
    <w:rsid w:val="00B24AFB"/>
    <w:rsid w:val="00B24D86"/>
    <w:rsid w:val="00B24DD6"/>
    <w:rsid w:val="00B25890"/>
    <w:rsid w:val="00B25D75"/>
    <w:rsid w:val="00B26D0E"/>
    <w:rsid w:val="00B27298"/>
    <w:rsid w:val="00B27957"/>
    <w:rsid w:val="00B30B77"/>
    <w:rsid w:val="00B30C61"/>
    <w:rsid w:val="00B31339"/>
    <w:rsid w:val="00B31C4F"/>
    <w:rsid w:val="00B31E72"/>
    <w:rsid w:val="00B32063"/>
    <w:rsid w:val="00B32CDE"/>
    <w:rsid w:val="00B32F81"/>
    <w:rsid w:val="00B332CC"/>
    <w:rsid w:val="00B36604"/>
    <w:rsid w:val="00B40065"/>
    <w:rsid w:val="00B40368"/>
    <w:rsid w:val="00B403EC"/>
    <w:rsid w:val="00B40B38"/>
    <w:rsid w:val="00B41A71"/>
    <w:rsid w:val="00B41A8A"/>
    <w:rsid w:val="00B41F7B"/>
    <w:rsid w:val="00B42B40"/>
    <w:rsid w:val="00B42E3A"/>
    <w:rsid w:val="00B42EBC"/>
    <w:rsid w:val="00B43373"/>
    <w:rsid w:val="00B43461"/>
    <w:rsid w:val="00B43DFF"/>
    <w:rsid w:val="00B45031"/>
    <w:rsid w:val="00B4530F"/>
    <w:rsid w:val="00B45835"/>
    <w:rsid w:val="00B465FA"/>
    <w:rsid w:val="00B4673D"/>
    <w:rsid w:val="00B46843"/>
    <w:rsid w:val="00B46BDF"/>
    <w:rsid w:val="00B47100"/>
    <w:rsid w:val="00B47379"/>
    <w:rsid w:val="00B47DD5"/>
    <w:rsid w:val="00B47EC2"/>
    <w:rsid w:val="00B50A5D"/>
    <w:rsid w:val="00B52324"/>
    <w:rsid w:val="00B52AE6"/>
    <w:rsid w:val="00B52E1F"/>
    <w:rsid w:val="00B53836"/>
    <w:rsid w:val="00B539AA"/>
    <w:rsid w:val="00B539D9"/>
    <w:rsid w:val="00B54417"/>
    <w:rsid w:val="00B54479"/>
    <w:rsid w:val="00B55A9C"/>
    <w:rsid w:val="00B57658"/>
    <w:rsid w:val="00B60C8A"/>
    <w:rsid w:val="00B60CD6"/>
    <w:rsid w:val="00B611DE"/>
    <w:rsid w:val="00B61414"/>
    <w:rsid w:val="00B6164C"/>
    <w:rsid w:val="00B617B5"/>
    <w:rsid w:val="00B626CA"/>
    <w:rsid w:val="00B62CE7"/>
    <w:rsid w:val="00B6355F"/>
    <w:rsid w:val="00B63E92"/>
    <w:rsid w:val="00B63FE8"/>
    <w:rsid w:val="00B6407E"/>
    <w:rsid w:val="00B6415B"/>
    <w:rsid w:val="00B643E0"/>
    <w:rsid w:val="00B65C19"/>
    <w:rsid w:val="00B66408"/>
    <w:rsid w:val="00B66C27"/>
    <w:rsid w:val="00B67099"/>
    <w:rsid w:val="00B67854"/>
    <w:rsid w:val="00B678B7"/>
    <w:rsid w:val="00B678F5"/>
    <w:rsid w:val="00B67DB6"/>
    <w:rsid w:val="00B700D9"/>
    <w:rsid w:val="00B700DF"/>
    <w:rsid w:val="00B70A9B"/>
    <w:rsid w:val="00B70F17"/>
    <w:rsid w:val="00B71B6F"/>
    <w:rsid w:val="00B72312"/>
    <w:rsid w:val="00B72D63"/>
    <w:rsid w:val="00B72E77"/>
    <w:rsid w:val="00B73C3D"/>
    <w:rsid w:val="00B741FE"/>
    <w:rsid w:val="00B7430C"/>
    <w:rsid w:val="00B75887"/>
    <w:rsid w:val="00B75DB1"/>
    <w:rsid w:val="00B77256"/>
    <w:rsid w:val="00B7726F"/>
    <w:rsid w:val="00B80672"/>
    <w:rsid w:val="00B8086A"/>
    <w:rsid w:val="00B80930"/>
    <w:rsid w:val="00B80AEE"/>
    <w:rsid w:val="00B80CEE"/>
    <w:rsid w:val="00B811FB"/>
    <w:rsid w:val="00B81BAD"/>
    <w:rsid w:val="00B82875"/>
    <w:rsid w:val="00B82CBF"/>
    <w:rsid w:val="00B8375E"/>
    <w:rsid w:val="00B838F0"/>
    <w:rsid w:val="00B84429"/>
    <w:rsid w:val="00B84793"/>
    <w:rsid w:val="00B86489"/>
    <w:rsid w:val="00B86BFC"/>
    <w:rsid w:val="00B86C20"/>
    <w:rsid w:val="00B87853"/>
    <w:rsid w:val="00B87A54"/>
    <w:rsid w:val="00B90839"/>
    <w:rsid w:val="00B916FA"/>
    <w:rsid w:val="00B922C1"/>
    <w:rsid w:val="00B92346"/>
    <w:rsid w:val="00B92AF0"/>
    <w:rsid w:val="00B93DC7"/>
    <w:rsid w:val="00B93FD1"/>
    <w:rsid w:val="00B94AC7"/>
    <w:rsid w:val="00B94DFA"/>
    <w:rsid w:val="00B94E2C"/>
    <w:rsid w:val="00B957CB"/>
    <w:rsid w:val="00B97F67"/>
    <w:rsid w:val="00BA1C79"/>
    <w:rsid w:val="00BA248D"/>
    <w:rsid w:val="00BA280D"/>
    <w:rsid w:val="00BA2AAC"/>
    <w:rsid w:val="00BA3546"/>
    <w:rsid w:val="00BA35AA"/>
    <w:rsid w:val="00BA4295"/>
    <w:rsid w:val="00BA5D34"/>
    <w:rsid w:val="00BA6231"/>
    <w:rsid w:val="00BA6450"/>
    <w:rsid w:val="00BA72BA"/>
    <w:rsid w:val="00BA785C"/>
    <w:rsid w:val="00BA7B85"/>
    <w:rsid w:val="00BA7C72"/>
    <w:rsid w:val="00BB01EC"/>
    <w:rsid w:val="00BB141D"/>
    <w:rsid w:val="00BB190F"/>
    <w:rsid w:val="00BB1A46"/>
    <w:rsid w:val="00BB2316"/>
    <w:rsid w:val="00BB3E93"/>
    <w:rsid w:val="00BB41DD"/>
    <w:rsid w:val="00BB41E6"/>
    <w:rsid w:val="00BB425F"/>
    <w:rsid w:val="00BB4348"/>
    <w:rsid w:val="00BB45D8"/>
    <w:rsid w:val="00BB4620"/>
    <w:rsid w:val="00BB4CFE"/>
    <w:rsid w:val="00BB53EF"/>
    <w:rsid w:val="00BB5630"/>
    <w:rsid w:val="00BB568D"/>
    <w:rsid w:val="00BB6A23"/>
    <w:rsid w:val="00BB7EE8"/>
    <w:rsid w:val="00BC0ADE"/>
    <w:rsid w:val="00BC0EB4"/>
    <w:rsid w:val="00BC177E"/>
    <w:rsid w:val="00BC1EB5"/>
    <w:rsid w:val="00BC2113"/>
    <w:rsid w:val="00BC24D8"/>
    <w:rsid w:val="00BC3073"/>
    <w:rsid w:val="00BC3121"/>
    <w:rsid w:val="00BC358F"/>
    <w:rsid w:val="00BC429B"/>
    <w:rsid w:val="00BC489B"/>
    <w:rsid w:val="00BC5F75"/>
    <w:rsid w:val="00BC65B7"/>
    <w:rsid w:val="00BC6740"/>
    <w:rsid w:val="00BC683E"/>
    <w:rsid w:val="00BC763B"/>
    <w:rsid w:val="00BD023A"/>
    <w:rsid w:val="00BD032E"/>
    <w:rsid w:val="00BD0DE8"/>
    <w:rsid w:val="00BD113D"/>
    <w:rsid w:val="00BD1638"/>
    <w:rsid w:val="00BD165E"/>
    <w:rsid w:val="00BD1A26"/>
    <w:rsid w:val="00BD2164"/>
    <w:rsid w:val="00BD328D"/>
    <w:rsid w:val="00BD37EA"/>
    <w:rsid w:val="00BD4018"/>
    <w:rsid w:val="00BD43AA"/>
    <w:rsid w:val="00BD4572"/>
    <w:rsid w:val="00BD5820"/>
    <w:rsid w:val="00BD5D10"/>
    <w:rsid w:val="00BD6C9D"/>
    <w:rsid w:val="00BD7D83"/>
    <w:rsid w:val="00BE032A"/>
    <w:rsid w:val="00BE0421"/>
    <w:rsid w:val="00BE0B74"/>
    <w:rsid w:val="00BE0FB5"/>
    <w:rsid w:val="00BE1018"/>
    <w:rsid w:val="00BE1822"/>
    <w:rsid w:val="00BE2011"/>
    <w:rsid w:val="00BE21BA"/>
    <w:rsid w:val="00BE32BC"/>
    <w:rsid w:val="00BE35C4"/>
    <w:rsid w:val="00BE43E8"/>
    <w:rsid w:val="00BE4A92"/>
    <w:rsid w:val="00BE4BC4"/>
    <w:rsid w:val="00BE557E"/>
    <w:rsid w:val="00BE6FF6"/>
    <w:rsid w:val="00BE7223"/>
    <w:rsid w:val="00BE73F0"/>
    <w:rsid w:val="00BE77EA"/>
    <w:rsid w:val="00BE7875"/>
    <w:rsid w:val="00BE7E81"/>
    <w:rsid w:val="00BF119B"/>
    <w:rsid w:val="00BF1876"/>
    <w:rsid w:val="00BF30E0"/>
    <w:rsid w:val="00BF31A1"/>
    <w:rsid w:val="00BF31DD"/>
    <w:rsid w:val="00BF3E90"/>
    <w:rsid w:val="00BF4198"/>
    <w:rsid w:val="00BF4412"/>
    <w:rsid w:val="00BF463D"/>
    <w:rsid w:val="00BF46FC"/>
    <w:rsid w:val="00BF4AD8"/>
    <w:rsid w:val="00BF6699"/>
    <w:rsid w:val="00BF769E"/>
    <w:rsid w:val="00BF7F93"/>
    <w:rsid w:val="00C01480"/>
    <w:rsid w:val="00C0150F"/>
    <w:rsid w:val="00C01888"/>
    <w:rsid w:val="00C02183"/>
    <w:rsid w:val="00C0441D"/>
    <w:rsid w:val="00C045F0"/>
    <w:rsid w:val="00C0477A"/>
    <w:rsid w:val="00C04AFB"/>
    <w:rsid w:val="00C04E02"/>
    <w:rsid w:val="00C05267"/>
    <w:rsid w:val="00C05A11"/>
    <w:rsid w:val="00C05A5D"/>
    <w:rsid w:val="00C05A65"/>
    <w:rsid w:val="00C05DF8"/>
    <w:rsid w:val="00C105B5"/>
    <w:rsid w:val="00C10693"/>
    <w:rsid w:val="00C10E7A"/>
    <w:rsid w:val="00C11101"/>
    <w:rsid w:val="00C12CD7"/>
    <w:rsid w:val="00C132B2"/>
    <w:rsid w:val="00C13A98"/>
    <w:rsid w:val="00C13F8E"/>
    <w:rsid w:val="00C14004"/>
    <w:rsid w:val="00C14104"/>
    <w:rsid w:val="00C15567"/>
    <w:rsid w:val="00C15899"/>
    <w:rsid w:val="00C16078"/>
    <w:rsid w:val="00C16605"/>
    <w:rsid w:val="00C17064"/>
    <w:rsid w:val="00C17540"/>
    <w:rsid w:val="00C1767B"/>
    <w:rsid w:val="00C20B12"/>
    <w:rsid w:val="00C2107B"/>
    <w:rsid w:val="00C212E9"/>
    <w:rsid w:val="00C21F8E"/>
    <w:rsid w:val="00C2253D"/>
    <w:rsid w:val="00C23276"/>
    <w:rsid w:val="00C23AF8"/>
    <w:rsid w:val="00C250C1"/>
    <w:rsid w:val="00C301B7"/>
    <w:rsid w:val="00C30A2C"/>
    <w:rsid w:val="00C316F2"/>
    <w:rsid w:val="00C3194D"/>
    <w:rsid w:val="00C32299"/>
    <w:rsid w:val="00C350A9"/>
    <w:rsid w:val="00C350DB"/>
    <w:rsid w:val="00C352F4"/>
    <w:rsid w:val="00C35D16"/>
    <w:rsid w:val="00C36826"/>
    <w:rsid w:val="00C40CA8"/>
    <w:rsid w:val="00C40E7D"/>
    <w:rsid w:val="00C4120A"/>
    <w:rsid w:val="00C417B8"/>
    <w:rsid w:val="00C41FB9"/>
    <w:rsid w:val="00C42C1E"/>
    <w:rsid w:val="00C42E1F"/>
    <w:rsid w:val="00C42F2F"/>
    <w:rsid w:val="00C4320E"/>
    <w:rsid w:val="00C43837"/>
    <w:rsid w:val="00C43A91"/>
    <w:rsid w:val="00C44717"/>
    <w:rsid w:val="00C45808"/>
    <w:rsid w:val="00C45E87"/>
    <w:rsid w:val="00C46002"/>
    <w:rsid w:val="00C4610D"/>
    <w:rsid w:val="00C468F8"/>
    <w:rsid w:val="00C46FE3"/>
    <w:rsid w:val="00C47102"/>
    <w:rsid w:val="00C47297"/>
    <w:rsid w:val="00C47421"/>
    <w:rsid w:val="00C47AC7"/>
    <w:rsid w:val="00C47F39"/>
    <w:rsid w:val="00C51B38"/>
    <w:rsid w:val="00C529D0"/>
    <w:rsid w:val="00C52F73"/>
    <w:rsid w:val="00C53BA4"/>
    <w:rsid w:val="00C53C34"/>
    <w:rsid w:val="00C548B3"/>
    <w:rsid w:val="00C554F3"/>
    <w:rsid w:val="00C55FBB"/>
    <w:rsid w:val="00C56EC1"/>
    <w:rsid w:val="00C6010E"/>
    <w:rsid w:val="00C6066C"/>
    <w:rsid w:val="00C61005"/>
    <w:rsid w:val="00C62A0E"/>
    <w:rsid w:val="00C62BEA"/>
    <w:rsid w:val="00C640B8"/>
    <w:rsid w:val="00C64A78"/>
    <w:rsid w:val="00C65024"/>
    <w:rsid w:val="00C6540C"/>
    <w:rsid w:val="00C65B43"/>
    <w:rsid w:val="00C65E0D"/>
    <w:rsid w:val="00C65FAA"/>
    <w:rsid w:val="00C703AD"/>
    <w:rsid w:val="00C70B4C"/>
    <w:rsid w:val="00C71375"/>
    <w:rsid w:val="00C718A0"/>
    <w:rsid w:val="00C720E8"/>
    <w:rsid w:val="00C721F6"/>
    <w:rsid w:val="00C72C00"/>
    <w:rsid w:val="00C75D98"/>
    <w:rsid w:val="00C760AF"/>
    <w:rsid w:val="00C7624D"/>
    <w:rsid w:val="00C7759F"/>
    <w:rsid w:val="00C77713"/>
    <w:rsid w:val="00C82097"/>
    <w:rsid w:val="00C824CA"/>
    <w:rsid w:val="00C826D5"/>
    <w:rsid w:val="00C8362D"/>
    <w:rsid w:val="00C8462E"/>
    <w:rsid w:val="00C84B58"/>
    <w:rsid w:val="00C861A7"/>
    <w:rsid w:val="00C866DD"/>
    <w:rsid w:val="00C86EEA"/>
    <w:rsid w:val="00C8719C"/>
    <w:rsid w:val="00C8758E"/>
    <w:rsid w:val="00C87D9D"/>
    <w:rsid w:val="00C87E72"/>
    <w:rsid w:val="00C87FE0"/>
    <w:rsid w:val="00C90147"/>
    <w:rsid w:val="00C90D71"/>
    <w:rsid w:val="00C90F10"/>
    <w:rsid w:val="00C910B7"/>
    <w:rsid w:val="00C91C52"/>
    <w:rsid w:val="00C92F56"/>
    <w:rsid w:val="00C93380"/>
    <w:rsid w:val="00C9343C"/>
    <w:rsid w:val="00C93FAF"/>
    <w:rsid w:val="00C94C0C"/>
    <w:rsid w:val="00C95466"/>
    <w:rsid w:val="00C95637"/>
    <w:rsid w:val="00C95A6B"/>
    <w:rsid w:val="00C96149"/>
    <w:rsid w:val="00C96873"/>
    <w:rsid w:val="00C97B62"/>
    <w:rsid w:val="00C97DF2"/>
    <w:rsid w:val="00CA049D"/>
    <w:rsid w:val="00CA074B"/>
    <w:rsid w:val="00CA07E3"/>
    <w:rsid w:val="00CA0A1A"/>
    <w:rsid w:val="00CA0C9B"/>
    <w:rsid w:val="00CA0D9B"/>
    <w:rsid w:val="00CA0DB7"/>
    <w:rsid w:val="00CA0F1A"/>
    <w:rsid w:val="00CA11B8"/>
    <w:rsid w:val="00CA1402"/>
    <w:rsid w:val="00CA1577"/>
    <w:rsid w:val="00CA1837"/>
    <w:rsid w:val="00CA1BCF"/>
    <w:rsid w:val="00CA24DF"/>
    <w:rsid w:val="00CA2693"/>
    <w:rsid w:val="00CA27F5"/>
    <w:rsid w:val="00CA2C0C"/>
    <w:rsid w:val="00CA3BED"/>
    <w:rsid w:val="00CA3EA3"/>
    <w:rsid w:val="00CA41D0"/>
    <w:rsid w:val="00CA460F"/>
    <w:rsid w:val="00CA4CD5"/>
    <w:rsid w:val="00CA5D4C"/>
    <w:rsid w:val="00CA6B15"/>
    <w:rsid w:val="00CA6DBE"/>
    <w:rsid w:val="00CA7F99"/>
    <w:rsid w:val="00CA7FB0"/>
    <w:rsid w:val="00CB12C9"/>
    <w:rsid w:val="00CB20BD"/>
    <w:rsid w:val="00CB21E2"/>
    <w:rsid w:val="00CB2479"/>
    <w:rsid w:val="00CB2F89"/>
    <w:rsid w:val="00CB3E52"/>
    <w:rsid w:val="00CB46F8"/>
    <w:rsid w:val="00CB485D"/>
    <w:rsid w:val="00CB5E50"/>
    <w:rsid w:val="00CB623D"/>
    <w:rsid w:val="00CB654E"/>
    <w:rsid w:val="00CB65C8"/>
    <w:rsid w:val="00CB6B4A"/>
    <w:rsid w:val="00CB6CEE"/>
    <w:rsid w:val="00CB6D1C"/>
    <w:rsid w:val="00CB7A77"/>
    <w:rsid w:val="00CC0767"/>
    <w:rsid w:val="00CC09F8"/>
    <w:rsid w:val="00CC151C"/>
    <w:rsid w:val="00CC3099"/>
    <w:rsid w:val="00CC3C50"/>
    <w:rsid w:val="00CC3D3A"/>
    <w:rsid w:val="00CC40CF"/>
    <w:rsid w:val="00CC410A"/>
    <w:rsid w:val="00CC4BC1"/>
    <w:rsid w:val="00CC7402"/>
    <w:rsid w:val="00CC74E3"/>
    <w:rsid w:val="00CC7930"/>
    <w:rsid w:val="00CC7BF2"/>
    <w:rsid w:val="00CD149C"/>
    <w:rsid w:val="00CD21EB"/>
    <w:rsid w:val="00CD2341"/>
    <w:rsid w:val="00CD2779"/>
    <w:rsid w:val="00CD32B6"/>
    <w:rsid w:val="00CD345F"/>
    <w:rsid w:val="00CD34B3"/>
    <w:rsid w:val="00CD3592"/>
    <w:rsid w:val="00CD3EAC"/>
    <w:rsid w:val="00CD47EA"/>
    <w:rsid w:val="00CD4DB7"/>
    <w:rsid w:val="00CD578A"/>
    <w:rsid w:val="00CD58E0"/>
    <w:rsid w:val="00CD773D"/>
    <w:rsid w:val="00CD7755"/>
    <w:rsid w:val="00CE023F"/>
    <w:rsid w:val="00CE08F7"/>
    <w:rsid w:val="00CE0912"/>
    <w:rsid w:val="00CE1B55"/>
    <w:rsid w:val="00CE2196"/>
    <w:rsid w:val="00CE23B9"/>
    <w:rsid w:val="00CE33BD"/>
    <w:rsid w:val="00CE3555"/>
    <w:rsid w:val="00CE3A83"/>
    <w:rsid w:val="00CE59E1"/>
    <w:rsid w:val="00CE5EED"/>
    <w:rsid w:val="00CE6625"/>
    <w:rsid w:val="00CE67C6"/>
    <w:rsid w:val="00CE67D4"/>
    <w:rsid w:val="00CF0B71"/>
    <w:rsid w:val="00CF1B90"/>
    <w:rsid w:val="00CF1C42"/>
    <w:rsid w:val="00CF2A2A"/>
    <w:rsid w:val="00CF430C"/>
    <w:rsid w:val="00CF44B5"/>
    <w:rsid w:val="00CF4FB0"/>
    <w:rsid w:val="00CF6BF1"/>
    <w:rsid w:val="00CF6EB6"/>
    <w:rsid w:val="00CF7447"/>
    <w:rsid w:val="00CF76C0"/>
    <w:rsid w:val="00D00029"/>
    <w:rsid w:val="00D003CF"/>
    <w:rsid w:val="00D0198B"/>
    <w:rsid w:val="00D01EBF"/>
    <w:rsid w:val="00D02ACD"/>
    <w:rsid w:val="00D02BFD"/>
    <w:rsid w:val="00D033D6"/>
    <w:rsid w:val="00D03F33"/>
    <w:rsid w:val="00D049F3"/>
    <w:rsid w:val="00D102AE"/>
    <w:rsid w:val="00D10570"/>
    <w:rsid w:val="00D10D22"/>
    <w:rsid w:val="00D11596"/>
    <w:rsid w:val="00D122D4"/>
    <w:rsid w:val="00D14631"/>
    <w:rsid w:val="00D14933"/>
    <w:rsid w:val="00D1504F"/>
    <w:rsid w:val="00D151C6"/>
    <w:rsid w:val="00D15673"/>
    <w:rsid w:val="00D15C0C"/>
    <w:rsid w:val="00D15ED0"/>
    <w:rsid w:val="00D16187"/>
    <w:rsid w:val="00D16BEA"/>
    <w:rsid w:val="00D17227"/>
    <w:rsid w:val="00D20132"/>
    <w:rsid w:val="00D21019"/>
    <w:rsid w:val="00D21F08"/>
    <w:rsid w:val="00D21F74"/>
    <w:rsid w:val="00D2210C"/>
    <w:rsid w:val="00D2218F"/>
    <w:rsid w:val="00D228FE"/>
    <w:rsid w:val="00D22D28"/>
    <w:rsid w:val="00D2388B"/>
    <w:rsid w:val="00D239FB"/>
    <w:rsid w:val="00D24080"/>
    <w:rsid w:val="00D24557"/>
    <w:rsid w:val="00D25E2A"/>
    <w:rsid w:val="00D2653C"/>
    <w:rsid w:val="00D26860"/>
    <w:rsid w:val="00D27782"/>
    <w:rsid w:val="00D30009"/>
    <w:rsid w:val="00D303F2"/>
    <w:rsid w:val="00D305CF"/>
    <w:rsid w:val="00D30841"/>
    <w:rsid w:val="00D311B0"/>
    <w:rsid w:val="00D32A3D"/>
    <w:rsid w:val="00D32B48"/>
    <w:rsid w:val="00D32FD1"/>
    <w:rsid w:val="00D33422"/>
    <w:rsid w:val="00D33469"/>
    <w:rsid w:val="00D3366B"/>
    <w:rsid w:val="00D33709"/>
    <w:rsid w:val="00D351CB"/>
    <w:rsid w:val="00D353A6"/>
    <w:rsid w:val="00D368AB"/>
    <w:rsid w:val="00D369F0"/>
    <w:rsid w:val="00D376EA"/>
    <w:rsid w:val="00D37868"/>
    <w:rsid w:val="00D3793A"/>
    <w:rsid w:val="00D37D88"/>
    <w:rsid w:val="00D4011E"/>
    <w:rsid w:val="00D4012F"/>
    <w:rsid w:val="00D4123F"/>
    <w:rsid w:val="00D416CF"/>
    <w:rsid w:val="00D42331"/>
    <w:rsid w:val="00D43AF6"/>
    <w:rsid w:val="00D43BBC"/>
    <w:rsid w:val="00D43D0C"/>
    <w:rsid w:val="00D44484"/>
    <w:rsid w:val="00D44942"/>
    <w:rsid w:val="00D45895"/>
    <w:rsid w:val="00D46702"/>
    <w:rsid w:val="00D46A42"/>
    <w:rsid w:val="00D46E1C"/>
    <w:rsid w:val="00D46E76"/>
    <w:rsid w:val="00D4706E"/>
    <w:rsid w:val="00D501D6"/>
    <w:rsid w:val="00D5045F"/>
    <w:rsid w:val="00D5179A"/>
    <w:rsid w:val="00D5185B"/>
    <w:rsid w:val="00D52007"/>
    <w:rsid w:val="00D524E0"/>
    <w:rsid w:val="00D526BF"/>
    <w:rsid w:val="00D52C35"/>
    <w:rsid w:val="00D5332A"/>
    <w:rsid w:val="00D533F0"/>
    <w:rsid w:val="00D536BA"/>
    <w:rsid w:val="00D53844"/>
    <w:rsid w:val="00D53BB1"/>
    <w:rsid w:val="00D565AF"/>
    <w:rsid w:val="00D56BC7"/>
    <w:rsid w:val="00D56BEE"/>
    <w:rsid w:val="00D56D8A"/>
    <w:rsid w:val="00D573E7"/>
    <w:rsid w:val="00D609C1"/>
    <w:rsid w:val="00D61080"/>
    <w:rsid w:val="00D61F17"/>
    <w:rsid w:val="00D622BF"/>
    <w:rsid w:val="00D62CA2"/>
    <w:rsid w:val="00D640FF"/>
    <w:rsid w:val="00D64B4B"/>
    <w:rsid w:val="00D65055"/>
    <w:rsid w:val="00D65872"/>
    <w:rsid w:val="00D65ABB"/>
    <w:rsid w:val="00D66423"/>
    <w:rsid w:val="00D668D2"/>
    <w:rsid w:val="00D66AB4"/>
    <w:rsid w:val="00D67824"/>
    <w:rsid w:val="00D67A03"/>
    <w:rsid w:val="00D70452"/>
    <w:rsid w:val="00D709A5"/>
    <w:rsid w:val="00D70E6A"/>
    <w:rsid w:val="00D71291"/>
    <w:rsid w:val="00D714D6"/>
    <w:rsid w:val="00D71599"/>
    <w:rsid w:val="00D723EE"/>
    <w:rsid w:val="00D7265B"/>
    <w:rsid w:val="00D72AAF"/>
    <w:rsid w:val="00D73913"/>
    <w:rsid w:val="00D74FB1"/>
    <w:rsid w:val="00D755F3"/>
    <w:rsid w:val="00D75620"/>
    <w:rsid w:val="00D75BC3"/>
    <w:rsid w:val="00D761C6"/>
    <w:rsid w:val="00D76443"/>
    <w:rsid w:val="00D76A6D"/>
    <w:rsid w:val="00D76B86"/>
    <w:rsid w:val="00D7769A"/>
    <w:rsid w:val="00D800AA"/>
    <w:rsid w:val="00D80AEE"/>
    <w:rsid w:val="00D80F1C"/>
    <w:rsid w:val="00D81B4B"/>
    <w:rsid w:val="00D81B95"/>
    <w:rsid w:val="00D81C0A"/>
    <w:rsid w:val="00D8313B"/>
    <w:rsid w:val="00D833C3"/>
    <w:rsid w:val="00D836DC"/>
    <w:rsid w:val="00D83C21"/>
    <w:rsid w:val="00D85139"/>
    <w:rsid w:val="00D855AF"/>
    <w:rsid w:val="00D85B3C"/>
    <w:rsid w:val="00D85FDA"/>
    <w:rsid w:val="00D86067"/>
    <w:rsid w:val="00D8615E"/>
    <w:rsid w:val="00D87C57"/>
    <w:rsid w:val="00D87FDA"/>
    <w:rsid w:val="00D9070D"/>
    <w:rsid w:val="00D90EA1"/>
    <w:rsid w:val="00D90F50"/>
    <w:rsid w:val="00D91034"/>
    <w:rsid w:val="00D911AF"/>
    <w:rsid w:val="00D9126A"/>
    <w:rsid w:val="00D926AA"/>
    <w:rsid w:val="00D92835"/>
    <w:rsid w:val="00D92CC4"/>
    <w:rsid w:val="00D92D6F"/>
    <w:rsid w:val="00D92F63"/>
    <w:rsid w:val="00D92FA9"/>
    <w:rsid w:val="00D9383A"/>
    <w:rsid w:val="00D93F43"/>
    <w:rsid w:val="00D946FA"/>
    <w:rsid w:val="00D94E6C"/>
    <w:rsid w:val="00D961FA"/>
    <w:rsid w:val="00D965DE"/>
    <w:rsid w:val="00D96BCC"/>
    <w:rsid w:val="00D96C07"/>
    <w:rsid w:val="00D96FCA"/>
    <w:rsid w:val="00DA0F91"/>
    <w:rsid w:val="00DA10D0"/>
    <w:rsid w:val="00DA1809"/>
    <w:rsid w:val="00DA1872"/>
    <w:rsid w:val="00DA1B2C"/>
    <w:rsid w:val="00DA21A2"/>
    <w:rsid w:val="00DA36BC"/>
    <w:rsid w:val="00DA4168"/>
    <w:rsid w:val="00DA4170"/>
    <w:rsid w:val="00DA45BA"/>
    <w:rsid w:val="00DA6196"/>
    <w:rsid w:val="00DA73D9"/>
    <w:rsid w:val="00DA7FD0"/>
    <w:rsid w:val="00DB01A2"/>
    <w:rsid w:val="00DB03FE"/>
    <w:rsid w:val="00DB06BC"/>
    <w:rsid w:val="00DB0A66"/>
    <w:rsid w:val="00DB1598"/>
    <w:rsid w:val="00DB1665"/>
    <w:rsid w:val="00DB17EA"/>
    <w:rsid w:val="00DB19EE"/>
    <w:rsid w:val="00DB1FA6"/>
    <w:rsid w:val="00DB23AA"/>
    <w:rsid w:val="00DB24F7"/>
    <w:rsid w:val="00DB29EF"/>
    <w:rsid w:val="00DB343D"/>
    <w:rsid w:val="00DB4416"/>
    <w:rsid w:val="00DB4E11"/>
    <w:rsid w:val="00DB54E5"/>
    <w:rsid w:val="00DB5D79"/>
    <w:rsid w:val="00DB7775"/>
    <w:rsid w:val="00DB7F85"/>
    <w:rsid w:val="00DC0151"/>
    <w:rsid w:val="00DC2354"/>
    <w:rsid w:val="00DC2C98"/>
    <w:rsid w:val="00DC30D3"/>
    <w:rsid w:val="00DC3573"/>
    <w:rsid w:val="00DC363A"/>
    <w:rsid w:val="00DC38B2"/>
    <w:rsid w:val="00DC3F8F"/>
    <w:rsid w:val="00DC4C06"/>
    <w:rsid w:val="00DC4F45"/>
    <w:rsid w:val="00DC536E"/>
    <w:rsid w:val="00DC5394"/>
    <w:rsid w:val="00DC5C91"/>
    <w:rsid w:val="00DC66D7"/>
    <w:rsid w:val="00DC72E6"/>
    <w:rsid w:val="00DC73AD"/>
    <w:rsid w:val="00DC74D5"/>
    <w:rsid w:val="00DD1380"/>
    <w:rsid w:val="00DD1845"/>
    <w:rsid w:val="00DD1B58"/>
    <w:rsid w:val="00DD2FCC"/>
    <w:rsid w:val="00DD429C"/>
    <w:rsid w:val="00DD4DD5"/>
    <w:rsid w:val="00DD7D10"/>
    <w:rsid w:val="00DD7D3A"/>
    <w:rsid w:val="00DE0BB6"/>
    <w:rsid w:val="00DE1719"/>
    <w:rsid w:val="00DE2096"/>
    <w:rsid w:val="00DE2305"/>
    <w:rsid w:val="00DE2CB6"/>
    <w:rsid w:val="00DE2FE3"/>
    <w:rsid w:val="00DE47F0"/>
    <w:rsid w:val="00DE6119"/>
    <w:rsid w:val="00DE7442"/>
    <w:rsid w:val="00DF0DBE"/>
    <w:rsid w:val="00DF22EF"/>
    <w:rsid w:val="00DF3E16"/>
    <w:rsid w:val="00DF42FD"/>
    <w:rsid w:val="00DF4685"/>
    <w:rsid w:val="00DF4D9D"/>
    <w:rsid w:val="00DF50CC"/>
    <w:rsid w:val="00DF552A"/>
    <w:rsid w:val="00DF5AB1"/>
    <w:rsid w:val="00DF5EDF"/>
    <w:rsid w:val="00DF618C"/>
    <w:rsid w:val="00DF6296"/>
    <w:rsid w:val="00DF6E50"/>
    <w:rsid w:val="00DF7009"/>
    <w:rsid w:val="00DF73FE"/>
    <w:rsid w:val="00DF7E5B"/>
    <w:rsid w:val="00DF7E8A"/>
    <w:rsid w:val="00DF7FAB"/>
    <w:rsid w:val="00E0006F"/>
    <w:rsid w:val="00E01B3E"/>
    <w:rsid w:val="00E01BBE"/>
    <w:rsid w:val="00E02378"/>
    <w:rsid w:val="00E03308"/>
    <w:rsid w:val="00E0363E"/>
    <w:rsid w:val="00E0395F"/>
    <w:rsid w:val="00E03A30"/>
    <w:rsid w:val="00E03DA2"/>
    <w:rsid w:val="00E03F0E"/>
    <w:rsid w:val="00E04313"/>
    <w:rsid w:val="00E05E95"/>
    <w:rsid w:val="00E06028"/>
    <w:rsid w:val="00E0633A"/>
    <w:rsid w:val="00E067E4"/>
    <w:rsid w:val="00E06B49"/>
    <w:rsid w:val="00E10C49"/>
    <w:rsid w:val="00E10D5F"/>
    <w:rsid w:val="00E12199"/>
    <w:rsid w:val="00E12D4E"/>
    <w:rsid w:val="00E13603"/>
    <w:rsid w:val="00E1391A"/>
    <w:rsid w:val="00E139FA"/>
    <w:rsid w:val="00E1453B"/>
    <w:rsid w:val="00E14B0F"/>
    <w:rsid w:val="00E15E10"/>
    <w:rsid w:val="00E160FC"/>
    <w:rsid w:val="00E16333"/>
    <w:rsid w:val="00E166BC"/>
    <w:rsid w:val="00E16FA5"/>
    <w:rsid w:val="00E17017"/>
    <w:rsid w:val="00E17BA0"/>
    <w:rsid w:val="00E20159"/>
    <w:rsid w:val="00E2034D"/>
    <w:rsid w:val="00E207AD"/>
    <w:rsid w:val="00E2098D"/>
    <w:rsid w:val="00E212E9"/>
    <w:rsid w:val="00E2138F"/>
    <w:rsid w:val="00E2177D"/>
    <w:rsid w:val="00E21E94"/>
    <w:rsid w:val="00E22A3D"/>
    <w:rsid w:val="00E24BB2"/>
    <w:rsid w:val="00E25A86"/>
    <w:rsid w:val="00E267EE"/>
    <w:rsid w:val="00E27375"/>
    <w:rsid w:val="00E3152E"/>
    <w:rsid w:val="00E31A42"/>
    <w:rsid w:val="00E31F91"/>
    <w:rsid w:val="00E327E7"/>
    <w:rsid w:val="00E32E45"/>
    <w:rsid w:val="00E3350B"/>
    <w:rsid w:val="00E34260"/>
    <w:rsid w:val="00E342E6"/>
    <w:rsid w:val="00E3444A"/>
    <w:rsid w:val="00E3448E"/>
    <w:rsid w:val="00E34BC8"/>
    <w:rsid w:val="00E3528F"/>
    <w:rsid w:val="00E365D1"/>
    <w:rsid w:val="00E40FA0"/>
    <w:rsid w:val="00E41EAA"/>
    <w:rsid w:val="00E4458A"/>
    <w:rsid w:val="00E45680"/>
    <w:rsid w:val="00E45D67"/>
    <w:rsid w:val="00E465B9"/>
    <w:rsid w:val="00E470F2"/>
    <w:rsid w:val="00E47191"/>
    <w:rsid w:val="00E47226"/>
    <w:rsid w:val="00E50662"/>
    <w:rsid w:val="00E51C4B"/>
    <w:rsid w:val="00E51F7A"/>
    <w:rsid w:val="00E53280"/>
    <w:rsid w:val="00E54B26"/>
    <w:rsid w:val="00E5507A"/>
    <w:rsid w:val="00E55F32"/>
    <w:rsid w:val="00E56B48"/>
    <w:rsid w:val="00E57013"/>
    <w:rsid w:val="00E60007"/>
    <w:rsid w:val="00E60866"/>
    <w:rsid w:val="00E61189"/>
    <w:rsid w:val="00E6167E"/>
    <w:rsid w:val="00E61FC8"/>
    <w:rsid w:val="00E621B7"/>
    <w:rsid w:val="00E62ED7"/>
    <w:rsid w:val="00E638A8"/>
    <w:rsid w:val="00E64020"/>
    <w:rsid w:val="00E64097"/>
    <w:rsid w:val="00E64979"/>
    <w:rsid w:val="00E65377"/>
    <w:rsid w:val="00E657B4"/>
    <w:rsid w:val="00E65D02"/>
    <w:rsid w:val="00E67010"/>
    <w:rsid w:val="00E70152"/>
    <w:rsid w:val="00E70F1E"/>
    <w:rsid w:val="00E72506"/>
    <w:rsid w:val="00E72EAE"/>
    <w:rsid w:val="00E73108"/>
    <w:rsid w:val="00E73160"/>
    <w:rsid w:val="00E73678"/>
    <w:rsid w:val="00E742E7"/>
    <w:rsid w:val="00E74827"/>
    <w:rsid w:val="00E7490E"/>
    <w:rsid w:val="00E75B08"/>
    <w:rsid w:val="00E75DCB"/>
    <w:rsid w:val="00E7624D"/>
    <w:rsid w:val="00E764A1"/>
    <w:rsid w:val="00E774FC"/>
    <w:rsid w:val="00E77A2C"/>
    <w:rsid w:val="00E80E68"/>
    <w:rsid w:val="00E81FA2"/>
    <w:rsid w:val="00E82B77"/>
    <w:rsid w:val="00E8309E"/>
    <w:rsid w:val="00E8392C"/>
    <w:rsid w:val="00E843EE"/>
    <w:rsid w:val="00E8492E"/>
    <w:rsid w:val="00E86D94"/>
    <w:rsid w:val="00E870C8"/>
    <w:rsid w:val="00E87F33"/>
    <w:rsid w:val="00E901F1"/>
    <w:rsid w:val="00E9096C"/>
    <w:rsid w:val="00E916E3"/>
    <w:rsid w:val="00E93128"/>
    <w:rsid w:val="00E9386E"/>
    <w:rsid w:val="00E939F2"/>
    <w:rsid w:val="00E9437C"/>
    <w:rsid w:val="00E95419"/>
    <w:rsid w:val="00E95A47"/>
    <w:rsid w:val="00E964CD"/>
    <w:rsid w:val="00E96733"/>
    <w:rsid w:val="00E97E55"/>
    <w:rsid w:val="00EA00A5"/>
    <w:rsid w:val="00EA06F2"/>
    <w:rsid w:val="00EA0BD5"/>
    <w:rsid w:val="00EA0C8B"/>
    <w:rsid w:val="00EA120A"/>
    <w:rsid w:val="00EA2EEB"/>
    <w:rsid w:val="00EA3053"/>
    <w:rsid w:val="00EA3BBD"/>
    <w:rsid w:val="00EA4EDB"/>
    <w:rsid w:val="00EA5344"/>
    <w:rsid w:val="00EA5C68"/>
    <w:rsid w:val="00EA6374"/>
    <w:rsid w:val="00EA6396"/>
    <w:rsid w:val="00EA6F48"/>
    <w:rsid w:val="00EA738D"/>
    <w:rsid w:val="00EA73A0"/>
    <w:rsid w:val="00EA7726"/>
    <w:rsid w:val="00EA7756"/>
    <w:rsid w:val="00EB0398"/>
    <w:rsid w:val="00EB04E0"/>
    <w:rsid w:val="00EB0892"/>
    <w:rsid w:val="00EB0B87"/>
    <w:rsid w:val="00EB1683"/>
    <w:rsid w:val="00EB1A85"/>
    <w:rsid w:val="00EB2335"/>
    <w:rsid w:val="00EB24B3"/>
    <w:rsid w:val="00EB2BFB"/>
    <w:rsid w:val="00EB2CDF"/>
    <w:rsid w:val="00EB2F6D"/>
    <w:rsid w:val="00EB326C"/>
    <w:rsid w:val="00EB4043"/>
    <w:rsid w:val="00EB4346"/>
    <w:rsid w:val="00EB4856"/>
    <w:rsid w:val="00EB4DCC"/>
    <w:rsid w:val="00EB5C54"/>
    <w:rsid w:val="00EB6C37"/>
    <w:rsid w:val="00EB6D5D"/>
    <w:rsid w:val="00EB7015"/>
    <w:rsid w:val="00EC02E9"/>
    <w:rsid w:val="00EC19B5"/>
    <w:rsid w:val="00EC1F88"/>
    <w:rsid w:val="00EC203D"/>
    <w:rsid w:val="00EC2442"/>
    <w:rsid w:val="00EC29C3"/>
    <w:rsid w:val="00EC376E"/>
    <w:rsid w:val="00EC4548"/>
    <w:rsid w:val="00EC56BB"/>
    <w:rsid w:val="00EC60A7"/>
    <w:rsid w:val="00EC6417"/>
    <w:rsid w:val="00EC6A8A"/>
    <w:rsid w:val="00EC7B90"/>
    <w:rsid w:val="00EC7DD0"/>
    <w:rsid w:val="00ED00F0"/>
    <w:rsid w:val="00ED09F9"/>
    <w:rsid w:val="00ED0C15"/>
    <w:rsid w:val="00ED0E92"/>
    <w:rsid w:val="00ED160C"/>
    <w:rsid w:val="00ED1656"/>
    <w:rsid w:val="00ED29D3"/>
    <w:rsid w:val="00ED2A83"/>
    <w:rsid w:val="00ED2DAF"/>
    <w:rsid w:val="00ED2DCE"/>
    <w:rsid w:val="00ED30E6"/>
    <w:rsid w:val="00ED311F"/>
    <w:rsid w:val="00ED3655"/>
    <w:rsid w:val="00ED37F0"/>
    <w:rsid w:val="00ED3EE8"/>
    <w:rsid w:val="00ED50FE"/>
    <w:rsid w:val="00ED62C0"/>
    <w:rsid w:val="00ED671D"/>
    <w:rsid w:val="00ED6E3D"/>
    <w:rsid w:val="00ED7C50"/>
    <w:rsid w:val="00EE04DF"/>
    <w:rsid w:val="00EE1ABB"/>
    <w:rsid w:val="00EE370F"/>
    <w:rsid w:val="00EE3928"/>
    <w:rsid w:val="00EE3A7E"/>
    <w:rsid w:val="00EE3CC8"/>
    <w:rsid w:val="00EE4387"/>
    <w:rsid w:val="00EE453F"/>
    <w:rsid w:val="00EE4A25"/>
    <w:rsid w:val="00EE5892"/>
    <w:rsid w:val="00EE5A4C"/>
    <w:rsid w:val="00EE5FD1"/>
    <w:rsid w:val="00EE65AE"/>
    <w:rsid w:val="00EE67E3"/>
    <w:rsid w:val="00EE734B"/>
    <w:rsid w:val="00EE7685"/>
    <w:rsid w:val="00EE7EB8"/>
    <w:rsid w:val="00EF021E"/>
    <w:rsid w:val="00EF1B0D"/>
    <w:rsid w:val="00EF2534"/>
    <w:rsid w:val="00EF3DEA"/>
    <w:rsid w:val="00EF3F86"/>
    <w:rsid w:val="00EF572F"/>
    <w:rsid w:val="00EF5F9C"/>
    <w:rsid w:val="00EF62EE"/>
    <w:rsid w:val="00EF6734"/>
    <w:rsid w:val="00EF6C72"/>
    <w:rsid w:val="00EF6D09"/>
    <w:rsid w:val="00EF75F0"/>
    <w:rsid w:val="00F005E7"/>
    <w:rsid w:val="00F00A89"/>
    <w:rsid w:val="00F00D5B"/>
    <w:rsid w:val="00F01B5A"/>
    <w:rsid w:val="00F02274"/>
    <w:rsid w:val="00F0236E"/>
    <w:rsid w:val="00F03492"/>
    <w:rsid w:val="00F04369"/>
    <w:rsid w:val="00F0484F"/>
    <w:rsid w:val="00F04A37"/>
    <w:rsid w:val="00F04B11"/>
    <w:rsid w:val="00F04E39"/>
    <w:rsid w:val="00F05037"/>
    <w:rsid w:val="00F052C3"/>
    <w:rsid w:val="00F058EB"/>
    <w:rsid w:val="00F065BD"/>
    <w:rsid w:val="00F06682"/>
    <w:rsid w:val="00F07BB3"/>
    <w:rsid w:val="00F101E3"/>
    <w:rsid w:val="00F1154F"/>
    <w:rsid w:val="00F117D7"/>
    <w:rsid w:val="00F13E95"/>
    <w:rsid w:val="00F15640"/>
    <w:rsid w:val="00F15BBC"/>
    <w:rsid w:val="00F15C82"/>
    <w:rsid w:val="00F15D1A"/>
    <w:rsid w:val="00F16368"/>
    <w:rsid w:val="00F166B1"/>
    <w:rsid w:val="00F17952"/>
    <w:rsid w:val="00F17A8E"/>
    <w:rsid w:val="00F2048B"/>
    <w:rsid w:val="00F20A59"/>
    <w:rsid w:val="00F21CC5"/>
    <w:rsid w:val="00F2200D"/>
    <w:rsid w:val="00F22934"/>
    <w:rsid w:val="00F23E5F"/>
    <w:rsid w:val="00F24A54"/>
    <w:rsid w:val="00F24D23"/>
    <w:rsid w:val="00F2582F"/>
    <w:rsid w:val="00F25B2E"/>
    <w:rsid w:val="00F25BB3"/>
    <w:rsid w:val="00F25C34"/>
    <w:rsid w:val="00F2616B"/>
    <w:rsid w:val="00F26200"/>
    <w:rsid w:val="00F263C6"/>
    <w:rsid w:val="00F2694E"/>
    <w:rsid w:val="00F26A0B"/>
    <w:rsid w:val="00F26A6A"/>
    <w:rsid w:val="00F26D09"/>
    <w:rsid w:val="00F26FE9"/>
    <w:rsid w:val="00F30250"/>
    <w:rsid w:val="00F31D8C"/>
    <w:rsid w:val="00F32C0E"/>
    <w:rsid w:val="00F338A1"/>
    <w:rsid w:val="00F34366"/>
    <w:rsid w:val="00F348CC"/>
    <w:rsid w:val="00F349CB"/>
    <w:rsid w:val="00F34BF0"/>
    <w:rsid w:val="00F35A3B"/>
    <w:rsid w:val="00F35D47"/>
    <w:rsid w:val="00F36632"/>
    <w:rsid w:val="00F36A42"/>
    <w:rsid w:val="00F36D2D"/>
    <w:rsid w:val="00F3729E"/>
    <w:rsid w:val="00F37313"/>
    <w:rsid w:val="00F40016"/>
    <w:rsid w:val="00F400EC"/>
    <w:rsid w:val="00F404D1"/>
    <w:rsid w:val="00F41012"/>
    <w:rsid w:val="00F410F2"/>
    <w:rsid w:val="00F4139D"/>
    <w:rsid w:val="00F41E31"/>
    <w:rsid w:val="00F422C0"/>
    <w:rsid w:val="00F423AF"/>
    <w:rsid w:val="00F4250D"/>
    <w:rsid w:val="00F42EE0"/>
    <w:rsid w:val="00F43E1E"/>
    <w:rsid w:val="00F4531C"/>
    <w:rsid w:val="00F45C9B"/>
    <w:rsid w:val="00F46663"/>
    <w:rsid w:val="00F472DE"/>
    <w:rsid w:val="00F4740C"/>
    <w:rsid w:val="00F4774C"/>
    <w:rsid w:val="00F51F33"/>
    <w:rsid w:val="00F52701"/>
    <w:rsid w:val="00F5385F"/>
    <w:rsid w:val="00F54051"/>
    <w:rsid w:val="00F54B05"/>
    <w:rsid w:val="00F54EAC"/>
    <w:rsid w:val="00F55734"/>
    <w:rsid w:val="00F5579B"/>
    <w:rsid w:val="00F55EB4"/>
    <w:rsid w:val="00F5724F"/>
    <w:rsid w:val="00F57563"/>
    <w:rsid w:val="00F57A73"/>
    <w:rsid w:val="00F57C6A"/>
    <w:rsid w:val="00F57D91"/>
    <w:rsid w:val="00F57DDE"/>
    <w:rsid w:val="00F6024E"/>
    <w:rsid w:val="00F60403"/>
    <w:rsid w:val="00F619A9"/>
    <w:rsid w:val="00F61BAD"/>
    <w:rsid w:val="00F61BF5"/>
    <w:rsid w:val="00F62226"/>
    <w:rsid w:val="00F643F4"/>
    <w:rsid w:val="00F647A1"/>
    <w:rsid w:val="00F6484F"/>
    <w:rsid w:val="00F64B51"/>
    <w:rsid w:val="00F64FB9"/>
    <w:rsid w:val="00F652D9"/>
    <w:rsid w:val="00F655B6"/>
    <w:rsid w:val="00F6591C"/>
    <w:rsid w:val="00F65BE6"/>
    <w:rsid w:val="00F65DE9"/>
    <w:rsid w:val="00F65F6D"/>
    <w:rsid w:val="00F662FC"/>
    <w:rsid w:val="00F66AC2"/>
    <w:rsid w:val="00F66D80"/>
    <w:rsid w:val="00F679D0"/>
    <w:rsid w:val="00F70926"/>
    <w:rsid w:val="00F70DAD"/>
    <w:rsid w:val="00F71A4F"/>
    <w:rsid w:val="00F71CF6"/>
    <w:rsid w:val="00F71FAA"/>
    <w:rsid w:val="00F72C52"/>
    <w:rsid w:val="00F72C71"/>
    <w:rsid w:val="00F743D7"/>
    <w:rsid w:val="00F7512C"/>
    <w:rsid w:val="00F75621"/>
    <w:rsid w:val="00F75A6C"/>
    <w:rsid w:val="00F75CCB"/>
    <w:rsid w:val="00F76609"/>
    <w:rsid w:val="00F76A7D"/>
    <w:rsid w:val="00F76CAC"/>
    <w:rsid w:val="00F7748B"/>
    <w:rsid w:val="00F80E3D"/>
    <w:rsid w:val="00F80FCE"/>
    <w:rsid w:val="00F816BE"/>
    <w:rsid w:val="00F81711"/>
    <w:rsid w:val="00F8204E"/>
    <w:rsid w:val="00F82379"/>
    <w:rsid w:val="00F824CC"/>
    <w:rsid w:val="00F82DBE"/>
    <w:rsid w:val="00F8387A"/>
    <w:rsid w:val="00F839B5"/>
    <w:rsid w:val="00F8413F"/>
    <w:rsid w:val="00F845B9"/>
    <w:rsid w:val="00F86805"/>
    <w:rsid w:val="00F86A70"/>
    <w:rsid w:val="00F86BDA"/>
    <w:rsid w:val="00F90B38"/>
    <w:rsid w:val="00F90F11"/>
    <w:rsid w:val="00F90F5C"/>
    <w:rsid w:val="00F9157B"/>
    <w:rsid w:val="00F9231B"/>
    <w:rsid w:val="00F92637"/>
    <w:rsid w:val="00F93F11"/>
    <w:rsid w:val="00F954A3"/>
    <w:rsid w:val="00F9562D"/>
    <w:rsid w:val="00F962C8"/>
    <w:rsid w:val="00F964A4"/>
    <w:rsid w:val="00F9663C"/>
    <w:rsid w:val="00F96FF5"/>
    <w:rsid w:val="00F97F6C"/>
    <w:rsid w:val="00FA0319"/>
    <w:rsid w:val="00FA03E0"/>
    <w:rsid w:val="00FA0A22"/>
    <w:rsid w:val="00FA44C9"/>
    <w:rsid w:val="00FA5689"/>
    <w:rsid w:val="00FA56F0"/>
    <w:rsid w:val="00FA6712"/>
    <w:rsid w:val="00FA6E4D"/>
    <w:rsid w:val="00FA7100"/>
    <w:rsid w:val="00FA7A75"/>
    <w:rsid w:val="00FA7AA2"/>
    <w:rsid w:val="00FA7E0D"/>
    <w:rsid w:val="00FB00AF"/>
    <w:rsid w:val="00FB0BA1"/>
    <w:rsid w:val="00FB0E33"/>
    <w:rsid w:val="00FB1722"/>
    <w:rsid w:val="00FB1AA9"/>
    <w:rsid w:val="00FB1EBB"/>
    <w:rsid w:val="00FB20A4"/>
    <w:rsid w:val="00FB226C"/>
    <w:rsid w:val="00FB312D"/>
    <w:rsid w:val="00FB3F24"/>
    <w:rsid w:val="00FB454A"/>
    <w:rsid w:val="00FB48ED"/>
    <w:rsid w:val="00FB4ADD"/>
    <w:rsid w:val="00FB4E71"/>
    <w:rsid w:val="00FB5BEA"/>
    <w:rsid w:val="00FB5FE6"/>
    <w:rsid w:val="00FB5FF6"/>
    <w:rsid w:val="00FB6977"/>
    <w:rsid w:val="00FB6ADE"/>
    <w:rsid w:val="00FB7278"/>
    <w:rsid w:val="00FC04BD"/>
    <w:rsid w:val="00FC0725"/>
    <w:rsid w:val="00FC0C43"/>
    <w:rsid w:val="00FC0DE0"/>
    <w:rsid w:val="00FC17D3"/>
    <w:rsid w:val="00FC1B6C"/>
    <w:rsid w:val="00FC1B75"/>
    <w:rsid w:val="00FC1FF2"/>
    <w:rsid w:val="00FC2B9F"/>
    <w:rsid w:val="00FC2E08"/>
    <w:rsid w:val="00FC2F5E"/>
    <w:rsid w:val="00FC2F94"/>
    <w:rsid w:val="00FC38CF"/>
    <w:rsid w:val="00FC4274"/>
    <w:rsid w:val="00FC44D5"/>
    <w:rsid w:val="00FC4F17"/>
    <w:rsid w:val="00FC4FC9"/>
    <w:rsid w:val="00FC669F"/>
    <w:rsid w:val="00FC6A95"/>
    <w:rsid w:val="00FC7566"/>
    <w:rsid w:val="00FC75CD"/>
    <w:rsid w:val="00FC764B"/>
    <w:rsid w:val="00FC7EC2"/>
    <w:rsid w:val="00FD01E1"/>
    <w:rsid w:val="00FD0916"/>
    <w:rsid w:val="00FD17AF"/>
    <w:rsid w:val="00FD1950"/>
    <w:rsid w:val="00FD2277"/>
    <w:rsid w:val="00FD2457"/>
    <w:rsid w:val="00FD2A3A"/>
    <w:rsid w:val="00FD2A6D"/>
    <w:rsid w:val="00FD2AC6"/>
    <w:rsid w:val="00FD2B0F"/>
    <w:rsid w:val="00FD3321"/>
    <w:rsid w:val="00FD3472"/>
    <w:rsid w:val="00FD46E5"/>
    <w:rsid w:val="00FD4C2F"/>
    <w:rsid w:val="00FD4D09"/>
    <w:rsid w:val="00FD50C6"/>
    <w:rsid w:val="00FD5F9B"/>
    <w:rsid w:val="00FD60CE"/>
    <w:rsid w:val="00FD6C34"/>
    <w:rsid w:val="00FD7657"/>
    <w:rsid w:val="00FD7960"/>
    <w:rsid w:val="00FD7C35"/>
    <w:rsid w:val="00FD7D6A"/>
    <w:rsid w:val="00FE06D6"/>
    <w:rsid w:val="00FE06F8"/>
    <w:rsid w:val="00FE0D2B"/>
    <w:rsid w:val="00FE2393"/>
    <w:rsid w:val="00FE2FA4"/>
    <w:rsid w:val="00FE35A4"/>
    <w:rsid w:val="00FE37A5"/>
    <w:rsid w:val="00FE3D0B"/>
    <w:rsid w:val="00FE3D5C"/>
    <w:rsid w:val="00FE411D"/>
    <w:rsid w:val="00FE413D"/>
    <w:rsid w:val="00FE4298"/>
    <w:rsid w:val="00FE5051"/>
    <w:rsid w:val="00FE52F5"/>
    <w:rsid w:val="00FE5D01"/>
    <w:rsid w:val="00FE7E60"/>
    <w:rsid w:val="00FF09F7"/>
    <w:rsid w:val="00FF0BDF"/>
    <w:rsid w:val="00FF1456"/>
    <w:rsid w:val="00FF2492"/>
    <w:rsid w:val="00FF2601"/>
    <w:rsid w:val="00FF2737"/>
    <w:rsid w:val="00FF2B8F"/>
    <w:rsid w:val="00FF2C81"/>
    <w:rsid w:val="00FF2F5A"/>
    <w:rsid w:val="00FF30AD"/>
    <w:rsid w:val="00FF36AC"/>
    <w:rsid w:val="00FF3E0C"/>
    <w:rsid w:val="00FF42C3"/>
    <w:rsid w:val="00FF4638"/>
    <w:rsid w:val="00FF500F"/>
    <w:rsid w:val="00FF514D"/>
    <w:rsid w:val="00FF566B"/>
    <w:rsid w:val="00FF58CF"/>
    <w:rsid w:val="00FF6467"/>
    <w:rsid w:val="00FF662E"/>
    <w:rsid w:val="00FF6E1F"/>
    <w:rsid w:val="00FF6EC7"/>
    <w:rsid w:val="00FF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0B718"/>
  <w15:docId w15:val="{B2823C27-A892-426E-9A1A-4C06556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B9"/>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3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8" ma:contentTypeDescription="Create a new document." ma:contentTypeScope="" ma:versionID="55872bb77eee5277580657df3345d087">
  <xsd:schema xmlns:xsd="http://www.w3.org/2001/XMLSchema" xmlns:xs="http://www.w3.org/2001/XMLSchema" xmlns:p="http://schemas.microsoft.com/office/2006/metadata/properties" xmlns:ns2="3d74875c-7d79-4b87-a75c-c3229d777f09" targetNamespace="http://schemas.microsoft.com/office/2006/metadata/properties" ma:root="true" ma:fieldsID="fddc20a1086467e8cb18528bb692dea7" ns2:_="">
    <xsd:import namespace="3d74875c-7d79-4b87-a75c-c3229d777f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D6A13-D50D-4DEB-B91E-B26314587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Becky Hodgetts</cp:lastModifiedBy>
  <cp:revision>245</cp:revision>
  <cp:lastPrinted>2021-03-11T16:50:00Z</cp:lastPrinted>
  <dcterms:created xsi:type="dcterms:W3CDTF">2021-02-09T09:42:00Z</dcterms:created>
  <dcterms:modified xsi:type="dcterms:W3CDTF">2021-03-15T16:21:00Z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ies>
</file>