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394" w14:textId="7C68FD76" w:rsidR="009C7C5F" w:rsidRDefault="009C7C5F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7363CA" wp14:editId="2EF58727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0287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200" y="21327"/>
                <wp:lineTo x="21200" y="0"/>
                <wp:lineTo x="0" y="0"/>
              </wp:wrapPolygon>
            </wp:wrapTight>
            <wp:docPr id="1" name="Picture 0" descr="perton 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ton parish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6395" w14:textId="77777777" w:rsidR="009C7C5F" w:rsidRDefault="009C7C5F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12736396" w14:textId="77777777" w:rsidR="00A7394A" w:rsidRDefault="00A7394A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12736397" w14:textId="77777777" w:rsidR="00A7394A" w:rsidRDefault="00A7394A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12736398" w14:textId="77777777" w:rsidR="005D70EE" w:rsidRPr="00655A82" w:rsidRDefault="00D1635E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48"/>
          <w:szCs w:val="48"/>
          <w:lang w:val="en-US"/>
        </w:rPr>
      </w:pPr>
      <w:r w:rsidRPr="00655A82">
        <w:rPr>
          <w:rStyle w:val="normaltextrun"/>
          <w:rFonts w:ascii="Calibri" w:hAnsi="Calibri" w:cs="Calibri"/>
          <w:b/>
          <w:bCs/>
          <w:sz w:val="48"/>
          <w:szCs w:val="48"/>
        </w:rPr>
        <w:t xml:space="preserve">Perton </w:t>
      </w:r>
      <w:r w:rsidR="005D70EE" w:rsidRPr="00655A82">
        <w:rPr>
          <w:rStyle w:val="normaltextrun"/>
          <w:rFonts w:ascii="Calibri" w:hAnsi="Calibri" w:cs="Calibri"/>
          <w:b/>
          <w:bCs/>
          <w:sz w:val="48"/>
          <w:szCs w:val="48"/>
        </w:rPr>
        <w:t>Parish Council</w:t>
      </w:r>
      <w:r w:rsidR="005D70EE" w:rsidRPr="00655A82"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12736399" w14:textId="77777777" w:rsidR="00D1635E" w:rsidRDefault="00D1635E" w:rsidP="005D70EE">
      <w:pPr>
        <w:pStyle w:val="paragraph"/>
        <w:jc w:val="center"/>
        <w:textAlignment w:val="baseline"/>
        <w:rPr>
          <w:lang w:val="en-US"/>
        </w:rPr>
      </w:pPr>
    </w:p>
    <w:p w14:paraId="1273639A" w14:textId="189A7E72" w:rsidR="00DC70E8" w:rsidRPr="00A7394A" w:rsidRDefault="005D70EE" w:rsidP="007D2299">
      <w:pPr>
        <w:pStyle w:val="paragraph"/>
        <w:jc w:val="center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A7394A">
        <w:rPr>
          <w:rStyle w:val="normaltextrun"/>
          <w:rFonts w:ascii="Calibri" w:hAnsi="Calibri" w:cs="Calibri"/>
          <w:b/>
          <w:sz w:val="28"/>
          <w:szCs w:val="28"/>
          <w:u w:val="single"/>
        </w:rPr>
        <w:t>Terms of Reference</w:t>
      </w:r>
      <w:r w:rsidR="00542BAE" w:rsidRPr="00A7394A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 -</w:t>
      </w:r>
      <w:r w:rsidRPr="00A7394A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 </w:t>
      </w:r>
      <w:r w:rsidR="00420683">
        <w:rPr>
          <w:rStyle w:val="normaltextrun"/>
          <w:rFonts w:ascii="Calibri" w:hAnsi="Calibri" w:cs="Calibri"/>
          <w:b/>
          <w:sz w:val="28"/>
          <w:szCs w:val="28"/>
          <w:u w:val="single"/>
        </w:rPr>
        <w:t>Allotment</w:t>
      </w:r>
      <w:r w:rsidRPr="00A7394A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 Committee</w:t>
      </w:r>
      <w:r w:rsidRPr="00A7394A">
        <w:rPr>
          <w:rStyle w:val="eop"/>
          <w:rFonts w:ascii="Calibri" w:hAnsi="Calibri" w:cs="Calibri"/>
          <w:b/>
          <w:sz w:val="28"/>
          <w:szCs w:val="28"/>
          <w:lang w:val="en-US"/>
        </w:rPr>
        <w:t> </w:t>
      </w:r>
    </w:p>
    <w:p w14:paraId="1273639B" w14:textId="77777777" w:rsidR="009C7C5F" w:rsidRPr="00DC70E8" w:rsidRDefault="009C7C5F" w:rsidP="00DC70E8">
      <w:pPr>
        <w:pStyle w:val="Default"/>
        <w:rPr>
          <w:rFonts w:asciiTheme="minorHAnsi" w:hAnsiTheme="minorHAnsi" w:cstheme="minorHAnsi"/>
        </w:rPr>
      </w:pPr>
    </w:p>
    <w:p w14:paraId="788BEF17" w14:textId="77777777" w:rsidR="00217A9C" w:rsidRPr="00601BF2" w:rsidRDefault="00DC70E8" w:rsidP="009C7C5F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601BF2">
        <w:rPr>
          <w:rFonts w:asciiTheme="minorHAnsi" w:hAnsiTheme="minorHAnsi" w:cstheme="minorHAnsi"/>
        </w:rPr>
        <w:t xml:space="preserve">The objective of the Committee is to assist the Parish Council </w:t>
      </w:r>
      <w:r w:rsidR="009C7C5F" w:rsidRPr="00601BF2">
        <w:rPr>
          <w:rFonts w:asciiTheme="minorHAnsi" w:hAnsiTheme="minorHAnsi" w:cstheme="minorHAnsi"/>
        </w:rPr>
        <w:t>in overseeing the</w:t>
      </w:r>
      <w:r w:rsidRPr="00601BF2">
        <w:rPr>
          <w:rFonts w:asciiTheme="minorHAnsi" w:hAnsiTheme="minorHAnsi" w:cstheme="minorHAnsi"/>
        </w:rPr>
        <w:t xml:space="preserve"> proper management</w:t>
      </w:r>
      <w:r w:rsidR="00556483" w:rsidRPr="00601BF2">
        <w:rPr>
          <w:rFonts w:asciiTheme="minorHAnsi" w:hAnsiTheme="minorHAnsi" w:cstheme="minorHAnsi"/>
        </w:rPr>
        <w:t xml:space="preserve"> and maintenance </w:t>
      </w:r>
      <w:r w:rsidR="0027665D" w:rsidRPr="00601BF2">
        <w:rPr>
          <w:rFonts w:asciiTheme="minorHAnsi" w:hAnsiTheme="minorHAnsi" w:cstheme="minorHAnsi"/>
        </w:rPr>
        <w:t xml:space="preserve">of the allotment site.  </w:t>
      </w:r>
    </w:p>
    <w:p w14:paraId="2892A287" w14:textId="77777777" w:rsidR="00217A9C" w:rsidRPr="00601BF2" w:rsidRDefault="00217A9C" w:rsidP="009C7C5F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1273639C" w14:textId="2B604DBA" w:rsidR="00DC70E8" w:rsidRPr="00601BF2" w:rsidRDefault="0027665D" w:rsidP="009C7C5F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601BF2">
        <w:rPr>
          <w:rFonts w:asciiTheme="minorHAnsi" w:hAnsiTheme="minorHAnsi" w:cstheme="minorHAnsi"/>
        </w:rPr>
        <w:t xml:space="preserve">It needs to ensure </w:t>
      </w:r>
      <w:r w:rsidR="000C43AD" w:rsidRPr="00601BF2">
        <w:rPr>
          <w:rFonts w:asciiTheme="minorHAnsi" w:hAnsiTheme="minorHAnsi" w:cstheme="minorHAnsi"/>
        </w:rPr>
        <w:t xml:space="preserve">that the terms of its </w:t>
      </w:r>
      <w:r w:rsidR="006173F8" w:rsidRPr="00601BF2">
        <w:rPr>
          <w:rFonts w:asciiTheme="minorHAnsi" w:hAnsiTheme="minorHAnsi" w:cstheme="minorHAnsi"/>
        </w:rPr>
        <w:t>T</w:t>
      </w:r>
      <w:r w:rsidR="000C43AD" w:rsidRPr="00601BF2">
        <w:rPr>
          <w:rFonts w:asciiTheme="minorHAnsi" w:hAnsiTheme="minorHAnsi" w:cstheme="minorHAnsi"/>
        </w:rPr>
        <w:t xml:space="preserve">enancy </w:t>
      </w:r>
      <w:r w:rsidR="0032576E" w:rsidRPr="00601BF2">
        <w:rPr>
          <w:rFonts w:asciiTheme="minorHAnsi" w:hAnsiTheme="minorHAnsi" w:cstheme="minorHAnsi"/>
        </w:rPr>
        <w:t>Agreement</w:t>
      </w:r>
      <w:r w:rsidR="008C4304" w:rsidRPr="00601BF2">
        <w:rPr>
          <w:rFonts w:asciiTheme="minorHAnsi" w:hAnsiTheme="minorHAnsi" w:cstheme="minorHAnsi"/>
        </w:rPr>
        <w:t xml:space="preserve"> </w:t>
      </w:r>
      <w:proofErr w:type="gramStart"/>
      <w:r w:rsidR="008C4304" w:rsidRPr="00601BF2">
        <w:rPr>
          <w:rFonts w:asciiTheme="minorHAnsi" w:hAnsiTheme="minorHAnsi" w:cstheme="minorHAnsi"/>
        </w:rPr>
        <w:t>is</w:t>
      </w:r>
      <w:proofErr w:type="gramEnd"/>
      <w:r w:rsidR="008C4304" w:rsidRPr="00601BF2">
        <w:rPr>
          <w:rFonts w:asciiTheme="minorHAnsi" w:hAnsiTheme="minorHAnsi" w:cstheme="minorHAnsi"/>
        </w:rPr>
        <w:t xml:space="preserve"> up to date, as well as adhered to.  This </w:t>
      </w:r>
      <w:r w:rsidR="00450EFE" w:rsidRPr="00601BF2">
        <w:rPr>
          <w:rFonts w:asciiTheme="minorHAnsi" w:hAnsiTheme="minorHAnsi" w:cstheme="minorHAnsi"/>
        </w:rPr>
        <w:t>w</w:t>
      </w:r>
      <w:r w:rsidR="008C4304" w:rsidRPr="00601BF2">
        <w:rPr>
          <w:rFonts w:asciiTheme="minorHAnsi" w:hAnsiTheme="minorHAnsi" w:cstheme="minorHAnsi"/>
        </w:rPr>
        <w:t xml:space="preserve">ill include </w:t>
      </w:r>
      <w:r w:rsidR="00F62F2B" w:rsidRPr="00601BF2">
        <w:rPr>
          <w:rFonts w:asciiTheme="minorHAnsi" w:hAnsiTheme="minorHAnsi" w:cstheme="minorHAnsi"/>
        </w:rPr>
        <w:t>annual inspections</w:t>
      </w:r>
      <w:r w:rsidR="001164B0" w:rsidRPr="00601BF2">
        <w:rPr>
          <w:rFonts w:asciiTheme="minorHAnsi" w:hAnsiTheme="minorHAnsi" w:cstheme="minorHAnsi"/>
        </w:rPr>
        <w:t>, plot development and policy disputes</w:t>
      </w:r>
      <w:r w:rsidR="00C32C37" w:rsidRPr="00601BF2">
        <w:rPr>
          <w:rFonts w:asciiTheme="minorHAnsi" w:hAnsiTheme="minorHAnsi" w:cstheme="minorHAnsi"/>
        </w:rPr>
        <w:t xml:space="preserve"> as and when required.</w:t>
      </w:r>
    </w:p>
    <w:p w14:paraId="1273639D" w14:textId="77777777" w:rsidR="00D1635E" w:rsidRPr="007D2299" w:rsidRDefault="00D1635E" w:rsidP="005D70EE">
      <w:pPr>
        <w:pStyle w:val="paragraph"/>
        <w:jc w:val="center"/>
        <w:textAlignment w:val="baseline"/>
        <w:rPr>
          <w:rFonts w:asciiTheme="minorHAnsi" w:hAnsiTheme="minorHAnsi" w:cstheme="minorHAnsi"/>
          <w:sz w:val="23"/>
          <w:szCs w:val="23"/>
          <w:lang w:val="en-US"/>
        </w:rPr>
      </w:pPr>
    </w:p>
    <w:p w14:paraId="1273639E" w14:textId="224DDB32" w:rsidR="005D70EE" w:rsidRPr="007D2299" w:rsidRDefault="005D70EE" w:rsidP="00601BF2">
      <w:pPr>
        <w:pStyle w:val="paragraph"/>
        <w:numPr>
          <w:ilvl w:val="0"/>
          <w:numId w:val="25"/>
        </w:numPr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7D2299">
        <w:rPr>
          <w:rStyle w:val="normaltextrun"/>
          <w:rFonts w:asciiTheme="minorHAnsi" w:hAnsiTheme="minorHAnsi" w:cstheme="minorHAnsi"/>
          <w:b/>
          <w:bCs/>
        </w:rPr>
        <w:t>Membership of the Committee</w:t>
      </w:r>
      <w:r w:rsidRPr="007D2299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1273639F" w14:textId="62E7E1FC" w:rsidR="00A7394A" w:rsidRPr="00A7394A" w:rsidRDefault="00244CEC" w:rsidP="008D4267">
      <w:pPr>
        <w:pStyle w:val="paragraph"/>
        <w:numPr>
          <w:ilvl w:val="0"/>
          <w:numId w:val="26"/>
        </w:numPr>
        <w:spacing w:after="60"/>
        <w:ind w:left="1191" w:hanging="3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</w:rPr>
        <w:t>Members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 of the committee will </w:t>
      </w:r>
      <w:r>
        <w:rPr>
          <w:rStyle w:val="normaltextrun"/>
          <w:rFonts w:asciiTheme="minorHAnsi" w:hAnsiTheme="minorHAnsi" w:cstheme="minorHAnsi"/>
        </w:rPr>
        <w:t>be appointed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 at the </w:t>
      </w:r>
      <w:bookmarkStart w:id="0" w:name="_Hlk22211403"/>
      <w:r w:rsidR="005D70EE" w:rsidRPr="001661A5">
        <w:rPr>
          <w:rStyle w:val="normaltextrun"/>
          <w:rFonts w:asciiTheme="minorHAnsi" w:hAnsiTheme="minorHAnsi" w:cstheme="minorHAnsi"/>
        </w:rPr>
        <w:t xml:space="preserve">Annual </w:t>
      </w:r>
      <w:r w:rsidR="00E32FB2">
        <w:rPr>
          <w:rStyle w:val="normaltextrun"/>
          <w:rFonts w:asciiTheme="minorHAnsi" w:hAnsiTheme="minorHAnsi" w:cstheme="minorHAnsi"/>
        </w:rPr>
        <w:t xml:space="preserve">Meeting of the Parish Council </w:t>
      </w:r>
      <w:r>
        <w:rPr>
          <w:rStyle w:val="normaltextrun"/>
          <w:rFonts w:asciiTheme="minorHAnsi" w:hAnsiTheme="minorHAnsi" w:cstheme="minorHAnsi"/>
        </w:rPr>
        <w:t>each year</w:t>
      </w:r>
      <w:bookmarkEnd w:id="0"/>
      <w:r>
        <w:rPr>
          <w:rStyle w:val="normaltextrun"/>
          <w:rFonts w:asciiTheme="minorHAnsi" w:hAnsiTheme="minorHAnsi" w:cstheme="minorHAnsi"/>
        </w:rPr>
        <w:t xml:space="preserve">.  Membership will be </w:t>
      </w:r>
      <w:r w:rsidR="004C775F">
        <w:rPr>
          <w:rStyle w:val="normaltextrun"/>
          <w:rFonts w:asciiTheme="minorHAnsi" w:hAnsiTheme="minorHAnsi" w:cstheme="minorHAnsi"/>
        </w:rPr>
        <w:t>6</w:t>
      </w:r>
      <w:r>
        <w:rPr>
          <w:rStyle w:val="normaltextrun"/>
          <w:rFonts w:asciiTheme="minorHAnsi" w:hAnsiTheme="minorHAnsi" w:cstheme="minorHAnsi"/>
        </w:rPr>
        <w:t xml:space="preserve"> members</w:t>
      </w:r>
      <w:r w:rsidR="00DE3C3F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DE3C3F">
        <w:rPr>
          <w:rStyle w:val="normaltextrun"/>
          <w:rFonts w:asciiTheme="minorHAnsi" w:hAnsiTheme="minorHAnsi" w:cstheme="minorHAnsi"/>
        </w:rPr>
        <w:t>This</w:t>
      </w:r>
      <w:r>
        <w:rPr>
          <w:rStyle w:val="normaltextrun"/>
          <w:rFonts w:asciiTheme="minorHAnsi" w:hAnsiTheme="minorHAnsi" w:cstheme="minorHAnsi"/>
        </w:rPr>
        <w:t xml:space="preserve"> is s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ubject to the proviso that the </w:t>
      </w:r>
      <w:r w:rsidR="005A423F">
        <w:rPr>
          <w:rStyle w:val="normaltextrun"/>
          <w:rFonts w:asciiTheme="minorHAnsi" w:hAnsiTheme="minorHAnsi" w:cstheme="minorHAnsi"/>
        </w:rPr>
        <w:t>C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hairman and </w:t>
      </w:r>
      <w:r w:rsidR="005A423F">
        <w:rPr>
          <w:rStyle w:val="normaltextrun"/>
          <w:rFonts w:asciiTheme="minorHAnsi" w:hAnsiTheme="minorHAnsi" w:cstheme="minorHAnsi"/>
        </w:rPr>
        <w:t>V</w:t>
      </w:r>
      <w:r w:rsidR="005D70EE" w:rsidRPr="001661A5">
        <w:rPr>
          <w:rStyle w:val="normaltextrun"/>
          <w:rFonts w:asciiTheme="minorHAnsi" w:hAnsiTheme="minorHAnsi" w:cstheme="minorHAnsi"/>
        </w:rPr>
        <w:t>ice-</w:t>
      </w:r>
      <w:r w:rsidR="005A423F">
        <w:rPr>
          <w:rStyle w:val="normaltextrun"/>
          <w:rFonts w:asciiTheme="minorHAnsi" w:hAnsiTheme="minorHAnsi" w:cstheme="minorHAnsi"/>
        </w:rPr>
        <w:t>C</w:t>
      </w:r>
      <w:r w:rsidR="005D70EE" w:rsidRPr="001661A5">
        <w:rPr>
          <w:rStyle w:val="normaltextrun"/>
          <w:rFonts w:asciiTheme="minorHAnsi" w:hAnsiTheme="minorHAnsi" w:cstheme="minorHAnsi"/>
        </w:rPr>
        <w:t>hairm</w:t>
      </w:r>
      <w:r>
        <w:rPr>
          <w:rStyle w:val="normaltextrun"/>
          <w:rFonts w:asciiTheme="minorHAnsi" w:hAnsiTheme="minorHAnsi" w:cstheme="minorHAnsi"/>
        </w:rPr>
        <w:t xml:space="preserve">an of the Parish Council shall 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be </w:t>
      </w:r>
      <w:r w:rsidR="005D70EE" w:rsidRPr="001661A5">
        <w:rPr>
          <w:rStyle w:val="normaltextrun"/>
          <w:rFonts w:asciiTheme="minorHAnsi" w:hAnsiTheme="minorHAnsi" w:cstheme="minorHAnsi"/>
          <w:i/>
          <w:iCs/>
        </w:rPr>
        <w:t>ex officio</w:t>
      </w:r>
      <w:r w:rsidR="005D70EE" w:rsidRPr="001661A5">
        <w:rPr>
          <w:rStyle w:val="normaltextrun"/>
          <w:rFonts w:asciiTheme="minorHAnsi" w:hAnsiTheme="minorHAnsi" w:cstheme="minorHAnsi"/>
        </w:rPr>
        <w:t xml:space="preserve"> members</w:t>
      </w:r>
      <w:r>
        <w:rPr>
          <w:rStyle w:val="normaltextrun"/>
          <w:rFonts w:asciiTheme="minorHAnsi" w:hAnsiTheme="minorHAnsi" w:cstheme="minorHAnsi"/>
        </w:rPr>
        <w:t xml:space="preserve">, plus </w:t>
      </w:r>
      <w:r w:rsidR="00DB5F4C">
        <w:rPr>
          <w:rStyle w:val="normaltextrun"/>
          <w:rFonts w:asciiTheme="minorHAnsi" w:hAnsiTheme="minorHAnsi" w:cstheme="minorHAnsi"/>
        </w:rPr>
        <w:t>4</w:t>
      </w:r>
      <w:r>
        <w:rPr>
          <w:rStyle w:val="normaltextrun"/>
          <w:rFonts w:asciiTheme="minorHAnsi" w:hAnsiTheme="minorHAnsi" w:cstheme="minorHAnsi"/>
        </w:rPr>
        <w:t xml:space="preserve"> other</w:t>
      </w:r>
      <w:r w:rsidR="00A201F1">
        <w:rPr>
          <w:rStyle w:val="normaltextrun"/>
          <w:rFonts w:asciiTheme="minorHAnsi" w:hAnsiTheme="minorHAnsi" w:cstheme="minorHAnsi"/>
        </w:rPr>
        <w:t xml:space="preserve"> Parish Council members.</w:t>
      </w:r>
      <w:r w:rsidR="00853595">
        <w:rPr>
          <w:rStyle w:val="normaltextrun"/>
          <w:rFonts w:asciiTheme="minorHAnsi" w:hAnsiTheme="minorHAnsi" w:cstheme="minorHAnsi"/>
        </w:rPr>
        <w:t xml:space="preserve"> In </w:t>
      </w:r>
      <w:r w:rsidR="00450EFE">
        <w:rPr>
          <w:rStyle w:val="normaltextrun"/>
          <w:rFonts w:asciiTheme="minorHAnsi" w:hAnsiTheme="minorHAnsi" w:cstheme="minorHAnsi"/>
        </w:rPr>
        <w:t>addition,</w:t>
      </w:r>
      <w:r w:rsidR="00853595">
        <w:rPr>
          <w:rStyle w:val="normaltextrun"/>
          <w:rFonts w:asciiTheme="minorHAnsi" w:hAnsiTheme="minorHAnsi" w:cstheme="minorHAnsi"/>
        </w:rPr>
        <w:t xml:space="preserve"> a </w:t>
      </w:r>
      <w:r w:rsidR="00853595" w:rsidRPr="0010491F">
        <w:rPr>
          <w:rStyle w:val="normaltextrun"/>
          <w:rFonts w:asciiTheme="minorHAnsi" w:hAnsiTheme="minorHAnsi" w:cstheme="minorHAnsi"/>
        </w:rPr>
        <w:t xml:space="preserve">maximum of </w:t>
      </w:r>
      <w:r w:rsidR="00A23D0A" w:rsidRPr="0010491F">
        <w:rPr>
          <w:rStyle w:val="normaltextrun"/>
          <w:rFonts w:asciiTheme="minorHAnsi" w:hAnsiTheme="minorHAnsi" w:cstheme="minorHAnsi"/>
        </w:rPr>
        <w:t xml:space="preserve">4 residents </w:t>
      </w:r>
      <w:r w:rsidR="00A23D0A">
        <w:rPr>
          <w:rStyle w:val="normaltextrun"/>
          <w:rFonts w:asciiTheme="minorHAnsi" w:hAnsiTheme="minorHAnsi" w:cstheme="minorHAnsi"/>
        </w:rPr>
        <w:t>may join the committee.</w:t>
      </w:r>
    </w:p>
    <w:p w14:paraId="127363A0" w14:textId="6A52A357" w:rsidR="005D70EE" w:rsidRPr="001661A5" w:rsidRDefault="005D70EE" w:rsidP="008D4267">
      <w:pPr>
        <w:pStyle w:val="paragraph"/>
        <w:numPr>
          <w:ilvl w:val="0"/>
          <w:numId w:val="26"/>
        </w:numPr>
        <w:spacing w:after="60"/>
        <w:ind w:left="1191" w:hanging="34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1661A5">
        <w:rPr>
          <w:rStyle w:val="normaltextrun"/>
          <w:rFonts w:asciiTheme="minorHAnsi" w:hAnsiTheme="minorHAnsi" w:cstheme="minorHAnsi"/>
        </w:rPr>
        <w:t>Any changes in membership of the committee after the Annual</w:t>
      </w:r>
      <w:r w:rsidR="00E32FB2">
        <w:rPr>
          <w:rStyle w:val="normaltextrun"/>
          <w:rFonts w:asciiTheme="minorHAnsi" w:hAnsiTheme="minorHAnsi" w:cstheme="minorHAnsi"/>
        </w:rPr>
        <w:t xml:space="preserve"> Meeting of the Parish Council</w:t>
      </w:r>
      <w:r w:rsidRPr="001661A5">
        <w:rPr>
          <w:rStyle w:val="normaltextrun"/>
          <w:rFonts w:asciiTheme="minorHAnsi" w:hAnsiTheme="minorHAnsi" w:cstheme="minorHAnsi"/>
        </w:rPr>
        <w:t xml:space="preserve"> shall be subject to approval at the next </w:t>
      </w:r>
      <w:r w:rsidR="00134FEA">
        <w:rPr>
          <w:rStyle w:val="normaltextrun"/>
          <w:rFonts w:asciiTheme="minorHAnsi" w:hAnsiTheme="minorHAnsi" w:cstheme="minorHAnsi"/>
        </w:rPr>
        <w:t>Full Council</w:t>
      </w:r>
      <w:r w:rsidRPr="001661A5">
        <w:rPr>
          <w:rStyle w:val="normaltextrun"/>
          <w:rFonts w:asciiTheme="minorHAnsi" w:hAnsiTheme="minorHAnsi" w:cstheme="minorHAnsi"/>
        </w:rPr>
        <w:t xml:space="preserve"> meeting.</w:t>
      </w:r>
      <w:r w:rsidRPr="001661A5">
        <w:rPr>
          <w:rStyle w:val="eop"/>
          <w:rFonts w:asciiTheme="minorHAnsi" w:hAnsiTheme="minorHAnsi" w:cstheme="minorHAnsi"/>
          <w:lang w:val="en-US"/>
        </w:rPr>
        <w:t> </w:t>
      </w:r>
    </w:p>
    <w:p w14:paraId="127363A2" w14:textId="22C0A999" w:rsidR="00A7394A" w:rsidRPr="0078760A" w:rsidRDefault="005D70EE" w:rsidP="00601BF2">
      <w:pPr>
        <w:pStyle w:val="paragraph"/>
        <w:numPr>
          <w:ilvl w:val="0"/>
          <w:numId w:val="26"/>
        </w:numPr>
        <w:spacing w:after="240"/>
        <w:ind w:left="1191" w:hanging="3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661A5">
        <w:rPr>
          <w:rStyle w:val="normaltextrun"/>
          <w:rFonts w:asciiTheme="minorHAnsi" w:hAnsiTheme="minorHAnsi" w:cstheme="minorHAnsi"/>
        </w:rPr>
        <w:t>The quorum of the committee shall be half of its members or three whichever is the greater.</w:t>
      </w:r>
      <w:r w:rsidRPr="001661A5">
        <w:rPr>
          <w:rStyle w:val="eop"/>
          <w:rFonts w:asciiTheme="minorHAnsi" w:hAnsiTheme="minorHAnsi" w:cstheme="minorHAnsi"/>
          <w:lang w:val="en-US"/>
        </w:rPr>
        <w:t> </w:t>
      </w:r>
    </w:p>
    <w:p w14:paraId="127363A3" w14:textId="046B784F" w:rsidR="00A7394A" w:rsidRPr="007D2299" w:rsidRDefault="00A7394A" w:rsidP="00601BF2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7D2299">
        <w:rPr>
          <w:rStyle w:val="normaltextrun"/>
          <w:rFonts w:asciiTheme="minorHAnsi" w:hAnsiTheme="minorHAnsi" w:cstheme="minorHAnsi"/>
          <w:b/>
          <w:bCs/>
        </w:rPr>
        <w:t>Chairman</w:t>
      </w:r>
      <w:r w:rsidRPr="007D2299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127363A4" w14:textId="6D086599" w:rsidR="00A7394A" w:rsidRPr="001661A5" w:rsidRDefault="00A7394A" w:rsidP="0078760A">
      <w:pPr>
        <w:pStyle w:val="paragraph"/>
        <w:numPr>
          <w:ilvl w:val="0"/>
          <w:numId w:val="27"/>
        </w:numPr>
        <w:spacing w:after="60"/>
        <w:ind w:left="1191" w:hanging="3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1661A5">
        <w:rPr>
          <w:rStyle w:val="normaltextrun"/>
          <w:rFonts w:asciiTheme="minorHAnsi" w:hAnsiTheme="minorHAnsi" w:cstheme="minorHAnsi"/>
        </w:rPr>
        <w:t xml:space="preserve">The Chairman of the committee will be elected at </w:t>
      </w:r>
      <w:r w:rsidR="0069554A">
        <w:rPr>
          <w:rStyle w:val="normaltextrun"/>
          <w:rFonts w:asciiTheme="minorHAnsi" w:hAnsiTheme="minorHAnsi" w:cstheme="minorHAnsi"/>
        </w:rPr>
        <w:t>the</w:t>
      </w:r>
      <w:r w:rsidRPr="001661A5">
        <w:rPr>
          <w:rStyle w:val="normaltextrun"/>
          <w:rFonts w:asciiTheme="minorHAnsi" w:hAnsiTheme="minorHAnsi" w:cstheme="minorHAnsi"/>
        </w:rPr>
        <w:t xml:space="preserve"> </w:t>
      </w:r>
      <w:r w:rsidR="0069554A" w:rsidRPr="001661A5">
        <w:rPr>
          <w:rStyle w:val="normaltextrun"/>
          <w:rFonts w:asciiTheme="minorHAnsi" w:hAnsiTheme="minorHAnsi" w:cstheme="minorHAnsi"/>
        </w:rPr>
        <w:t xml:space="preserve">Annual </w:t>
      </w:r>
      <w:r w:rsidR="0069554A">
        <w:rPr>
          <w:rStyle w:val="normaltextrun"/>
          <w:rFonts w:asciiTheme="minorHAnsi" w:hAnsiTheme="minorHAnsi" w:cstheme="minorHAnsi"/>
        </w:rPr>
        <w:t>Meeting of the Parish Council each year</w:t>
      </w:r>
      <w:r w:rsidRPr="001661A5">
        <w:rPr>
          <w:rStyle w:val="normaltextrun"/>
          <w:rFonts w:asciiTheme="minorHAnsi" w:hAnsiTheme="minorHAnsi" w:cstheme="minorHAnsi"/>
        </w:rPr>
        <w:t>.</w:t>
      </w:r>
      <w:r w:rsidRPr="001661A5">
        <w:rPr>
          <w:rStyle w:val="eop"/>
          <w:rFonts w:asciiTheme="minorHAnsi" w:hAnsiTheme="minorHAnsi" w:cstheme="minorHAnsi"/>
          <w:lang w:val="en-US"/>
        </w:rPr>
        <w:t> </w:t>
      </w:r>
      <w:r w:rsidR="008E3A03">
        <w:rPr>
          <w:rStyle w:val="eop"/>
          <w:rFonts w:asciiTheme="minorHAnsi" w:hAnsiTheme="minorHAnsi" w:cstheme="minorHAnsi"/>
          <w:lang w:val="en-US"/>
        </w:rPr>
        <w:t>(as per standing order</w:t>
      </w:r>
      <w:r w:rsidR="0013097E">
        <w:rPr>
          <w:rStyle w:val="eop"/>
          <w:rFonts w:asciiTheme="minorHAnsi" w:hAnsiTheme="minorHAnsi" w:cstheme="minorHAnsi"/>
          <w:lang w:val="en-US"/>
        </w:rPr>
        <w:t xml:space="preserve"> 4 </w:t>
      </w:r>
      <w:r w:rsidR="00F8083E">
        <w:rPr>
          <w:rStyle w:val="eop"/>
          <w:rFonts w:asciiTheme="minorHAnsi" w:hAnsiTheme="minorHAnsi" w:cstheme="minorHAnsi"/>
          <w:lang w:val="en-US"/>
        </w:rPr>
        <w:t>v</w:t>
      </w:r>
      <w:r w:rsidR="0013097E">
        <w:rPr>
          <w:rStyle w:val="eop"/>
          <w:rFonts w:asciiTheme="minorHAnsi" w:hAnsiTheme="minorHAnsi" w:cstheme="minorHAnsi"/>
          <w:lang w:val="en-US"/>
        </w:rPr>
        <w:t>i)</w:t>
      </w:r>
    </w:p>
    <w:p w14:paraId="127363A6" w14:textId="0F50CAFA" w:rsidR="00A7394A" w:rsidRPr="00601BF2" w:rsidRDefault="00244CEC" w:rsidP="00601BF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1191" w:hanging="34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event of the Chairman’</w:t>
      </w:r>
      <w:r w:rsidR="00A7394A" w:rsidRPr="001661A5">
        <w:rPr>
          <w:rFonts w:cstheme="minorHAnsi"/>
          <w:sz w:val="24"/>
          <w:szCs w:val="24"/>
        </w:rPr>
        <w:t xml:space="preserve">s absence the members of the committee present will appoint a </w:t>
      </w:r>
      <w:proofErr w:type="gramStart"/>
      <w:r w:rsidR="00A7394A" w:rsidRPr="001661A5">
        <w:rPr>
          <w:rFonts w:cstheme="minorHAnsi"/>
          <w:sz w:val="24"/>
          <w:szCs w:val="24"/>
        </w:rPr>
        <w:t>Chairman</w:t>
      </w:r>
      <w:proofErr w:type="gramEnd"/>
      <w:r w:rsidR="00A7394A" w:rsidRPr="001661A5">
        <w:rPr>
          <w:rFonts w:cstheme="minorHAnsi"/>
          <w:sz w:val="24"/>
          <w:szCs w:val="24"/>
        </w:rPr>
        <w:t xml:space="preserve"> at the beginning of the meeting.</w:t>
      </w:r>
    </w:p>
    <w:p w14:paraId="127363A8" w14:textId="66E2C46A" w:rsidR="00D1635E" w:rsidRPr="0078760A" w:rsidRDefault="00A7394A" w:rsidP="008D42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1191" w:hanging="34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of the Committee will report to </w:t>
      </w:r>
      <w:r w:rsidR="00134FEA">
        <w:rPr>
          <w:rFonts w:cstheme="minorHAnsi"/>
          <w:sz w:val="24"/>
          <w:szCs w:val="24"/>
        </w:rPr>
        <w:t>Full Council</w:t>
      </w:r>
      <w:r>
        <w:rPr>
          <w:rFonts w:cstheme="minorHAnsi"/>
          <w:sz w:val="24"/>
          <w:szCs w:val="24"/>
        </w:rPr>
        <w:t xml:space="preserve"> on any matters which the Committee considers ought to be brought to the attention of the Council.</w:t>
      </w:r>
    </w:p>
    <w:p w14:paraId="127363A9" w14:textId="1112F635" w:rsidR="00D1635E" w:rsidRPr="007D2299" w:rsidRDefault="00D1635E" w:rsidP="00601BF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D2299">
        <w:rPr>
          <w:rFonts w:asciiTheme="minorHAnsi" w:hAnsiTheme="minorHAnsi" w:cstheme="minorHAnsi"/>
          <w:b/>
          <w:bCs/>
        </w:rPr>
        <w:t xml:space="preserve">Frequency of Meetings </w:t>
      </w:r>
    </w:p>
    <w:p w14:paraId="127363AA" w14:textId="1C8476F5" w:rsidR="00D1635E" w:rsidRPr="001661A5" w:rsidRDefault="00D1635E" w:rsidP="008D4267">
      <w:pPr>
        <w:pStyle w:val="Defaul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</w:rPr>
      </w:pPr>
      <w:r w:rsidRPr="001661A5">
        <w:rPr>
          <w:rFonts w:asciiTheme="minorHAnsi" w:hAnsiTheme="minorHAnsi" w:cstheme="minorHAnsi"/>
        </w:rPr>
        <w:t xml:space="preserve">The Committee shall meet at least </w:t>
      </w:r>
      <w:r w:rsidR="00C53AAA">
        <w:rPr>
          <w:rFonts w:asciiTheme="minorHAnsi" w:hAnsiTheme="minorHAnsi" w:cstheme="minorHAnsi"/>
        </w:rPr>
        <w:t xml:space="preserve">every three months or at </w:t>
      </w:r>
      <w:r w:rsidR="00056723">
        <w:rPr>
          <w:rFonts w:asciiTheme="minorHAnsi" w:hAnsiTheme="minorHAnsi" w:cstheme="minorHAnsi"/>
        </w:rPr>
        <w:t>shorter intervals as required</w:t>
      </w:r>
      <w:r w:rsidRPr="001661A5">
        <w:rPr>
          <w:rFonts w:asciiTheme="minorHAnsi" w:hAnsiTheme="minorHAnsi" w:cstheme="minorHAnsi"/>
        </w:rPr>
        <w:t xml:space="preserve"> (except Aug</w:t>
      </w:r>
      <w:r w:rsidR="00056723">
        <w:rPr>
          <w:rFonts w:asciiTheme="minorHAnsi" w:hAnsiTheme="minorHAnsi" w:cstheme="minorHAnsi"/>
        </w:rPr>
        <w:t>ust)</w:t>
      </w:r>
      <w:r w:rsidR="00E32FB2">
        <w:rPr>
          <w:rFonts w:asciiTheme="minorHAnsi" w:hAnsiTheme="minorHAnsi" w:cstheme="minorHAnsi"/>
        </w:rPr>
        <w:t>.</w:t>
      </w:r>
    </w:p>
    <w:p w14:paraId="127363AD" w14:textId="1CB1B906" w:rsidR="00A7394A" w:rsidRPr="00601BF2" w:rsidRDefault="000F6DBA" w:rsidP="001661A5">
      <w:pPr>
        <w:pStyle w:val="Default"/>
        <w:numPr>
          <w:ilvl w:val="0"/>
          <w:numId w:val="28"/>
        </w:num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</w:t>
      </w:r>
      <w:r w:rsidR="0017472A">
        <w:rPr>
          <w:rFonts w:asciiTheme="minorHAnsi" w:hAnsiTheme="minorHAnsi" w:cstheme="minorHAnsi"/>
        </w:rPr>
        <w:t>te</w:t>
      </w:r>
      <w:r w:rsidR="00393E20">
        <w:rPr>
          <w:rFonts w:asciiTheme="minorHAnsi" w:hAnsiTheme="minorHAnsi" w:cstheme="minorHAnsi"/>
        </w:rPr>
        <w:t xml:space="preserve"> and time </w:t>
      </w:r>
      <w:r>
        <w:rPr>
          <w:rFonts w:asciiTheme="minorHAnsi" w:hAnsiTheme="minorHAnsi" w:cstheme="minorHAnsi"/>
        </w:rPr>
        <w:t>of meeting to be Parish Council meeting</w:t>
      </w:r>
      <w:r w:rsidR="00B0681D">
        <w:rPr>
          <w:rFonts w:asciiTheme="minorHAnsi" w:hAnsiTheme="minorHAnsi" w:cstheme="minorHAnsi"/>
        </w:rPr>
        <w:t xml:space="preserve"> to be </w:t>
      </w:r>
      <w:r w:rsidR="00DC70E8" w:rsidRPr="001661A5">
        <w:rPr>
          <w:rFonts w:asciiTheme="minorHAnsi" w:hAnsiTheme="minorHAnsi" w:cstheme="minorHAnsi"/>
        </w:rPr>
        <w:t xml:space="preserve">agreed </w:t>
      </w:r>
      <w:r w:rsidR="00B0681D">
        <w:rPr>
          <w:rFonts w:asciiTheme="minorHAnsi" w:hAnsiTheme="minorHAnsi" w:cstheme="minorHAnsi"/>
        </w:rPr>
        <w:t>by the</w:t>
      </w:r>
      <w:r w:rsidR="00DC70E8" w:rsidRPr="001661A5">
        <w:rPr>
          <w:rFonts w:asciiTheme="minorHAnsi" w:hAnsiTheme="minorHAnsi" w:cstheme="minorHAnsi"/>
        </w:rPr>
        <w:t xml:space="preserve"> </w:t>
      </w:r>
      <w:r w:rsidR="0059779C" w:rsidRPr="001661A5">
        <w:rPr>
          <w:rFonts w:asciiTheme="minorHAnsi" w:hAnsiTheme="minorHAnsi" w:cstheme="minorHAnsi"/>
        </w:rPr>
        <w:t>committee.</w:t>
      </w:r>
    </w:p>
    <w:p w14:paraId="127363AE" w14:textId="63BA93D5" w:rsidR="00D1635E" w:rsidRPr="007D2299" w:rsidRDefault="00D1635E" w:rsidP="00601BF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7D2299">
        <w:rPr>
          <w:rFonts w:asciiTheme="minorHAnsi" w:hAnsiTheme="minorHAnsi" w:cstheme="minorHAnsi"/>
          <w:b/>
          <w:bCs/>
        </w:rPr>
        <w:t xml:space="preserve">Minutes of Meetings </w:t>
      </w:r>
    </w:p>
    <w:p w14:paraId="127363AF" w14:textId="77777777" w:rsidR="0059779C" w:rsidRPr="001661A5" w:rsidRDefault="0059779C" w:rsidP="00FF79E2">
      <w:pPr>
        <w:pStyle w:val="paragraph"/>
        <w:numPr>
          <w:ilvl w:val="0"/>
          <w:numId w:val="29"/>
        </w:numPr>
        <w:spacing w:after="12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1661A5">
        <w:rPr>
          <w:rStyle w:val="normaltextrun"/>
          <w:rFonts w:asciiTheme="minorHAnsi" w:hAnsiTheme="minorHAnsi" w:cstheme="minorHAnsi"/>
        </w:rPr>
        <w:t>All meetings of the committee will be convened in accordance with the Parish Council’s standing orders.</w:t>
      </w:r>
      <w:r w:rsidRPr="001661A5">
        <w:rPr>
          <w:rStyle w:val="eop"/>
          <w:rFonts w:asciiTheme="minorHAnsi" w:hAnsiTheme="minorHAnsi" w:cstheme="minorHAnsi"/>
          <w:lang w:val="en-US"/>
        </w:rPr>
        <w:t> </w:t>
      </w:r>
    </w:p>
    <w:p w14:paraId="127363B0" w14:textId="77777777" w:rsidR="0059779C" w:rsidRPr="001661A5" w:rsidRDefault="00D1635E" w:rsidP="008D4267">
      <w:pPr>
        <w:pStyle w:val="NoSpacing"/>
        <w:numPr>
          <w:ilvl w:val="0"/>
          <w:numId w:val="29"/>
        </w:numPr>
        <w:spacing w:after="60"/>
        <w:ind w:left="1077" w:hanging="357"/>
        <w:jc w:val="both"/>
        <w:rPr>
          <w:sz w:val="24"/>
          <w:szCs w:val="24"/>
        </w:rPr>
      </w:pPr>
      <w:r w:rsidRPr="001661A5">
        <w:rPr>
          <w:sz w:val="24"/>
          <w:szCs w:val="24"/>
        </w:rPr>
        <w:t>The Clerk shall minute the proceedings and resolutions o</w:t>
      </w:r>
      <w:r w:rsidR="0059779C" w:rsidRPr="001661A5">
        <w:rPr>
          <w:sz w:val="24"/>
          <w:szCs w:val="24"/>
        </w:rPr>
        <w:t>f all meetings of the Committee</w:t>
      </w:r>
    </w:p>
    <w:p w14:paraId="127363B1" w14:textId="380B84D7" w:rsidR="0059779C" w:rsidRPr="001661A5" w:rsidRDefault="0059779C" w:rsidP="008D4267">
      <w:pPr>
        <w:pStyle w:val="NoSpacing"/>
        <w:numPr>
          <w:ilvl w:val="0"/>
          <w:numId w:val="29"/>
        </w:numPr>
        <w:spacing w:after="60"/>
        <w:ind w:left="1077" w:hanging="357"/>
        <w:jc w:val="both"/>
        <w:rPr>
          <w:sz w:val="24"/>
          <w:szCs w:val="24"/>
        </w:rPr>
      </w:pPr>
      <w:r w:rsidRPr="001661A5">
        <w:rPr>
          <w:sz w:val="24"/>
          <w:szCs w:val="24"/>
        </w:rPr>
        <w:lastRenderedPageBreak/>
        <w:t>Draft m</w:t>
      </w:r>
      <w:r w:rsidR="00D1635E" w:rsidRPr="001661A5">
        <w:rPr>
          <w:sz w:val="24"/>
          <w:szCs w:val="24"/>
        </w:rPr>
        <w:t>inut</w:t>
      </w:r>
      <w:r w:rsidRPr="001661A5">
        <w:rPr>
          <w:sz w:val="24"/>
          <w:szCs w:val="24"/>
        </w:rPr>
        <w:t xml:space="preserve">es of Committee meetings shall form part of the monthly </w:t>
      </w:r>
      <w:r w:rsidR="00134FEA">
        <w:rPr>
          <w:sz w:val="24"/>
          <w:szCs w:val="24"/>
        </w:rPr>
        <w:t>Full Council</w:t>
      </w:r>
      <w:r w:rsidRPr="001661A5">
        <w:rPr>
          <w:sz w:val="24"/>
          <w:szCs w:val="24"/>
        </w:rPr>
        <w:t xml:space="preserve"> </w:t>
      </w:r>
      <w:r w:rsidR="00442737" w:rsidRPr="001661A5">
        <w:rPr>
          <w:sz w:val="24"/>
          <w:szCs w:val="24"/>
        </w:rPr>
        <w:t>meeting for information.</w:t>
      </w:r>
    </w:p>
    <w:p w14:paraId="127363B4" w14:textId="747B1371" w:rsidR="00A7394A" w:rsidRPr="00163D1B" w:rsidRDefault="0059779C" w:rsidP="00163D1B">
      <w:pPr>
        <w:pStyle w:val="NoSpacing"/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1661A5">
        <w:rPr>
          <w:sz w:val="24"/>
          <w:szCs w:val="24"/>
        </w:rPr>
        <w:t xml:space="preserve">Draft minutes </w:t>
      </w:r>
      <w:r w:rsidR="00D1635E" w:rsidRPr="001661A5">
        <w:rPr>
          <w:sz w:val="24"/>
          <w:szCs w:val="24"/>
        </w:rPr>
        <w:t xml:space="preserve">shall be considered and approved at the next </w:t>
      </w:r>
      <w:r w:rsidR="00B74D77">
        <w:rPr>
          <w:sz w:val="24"/>
          <w:szCs w:val="24"/>
        </w:rPr>
        <w:t xml:space="preserve">Allotment </w:t>
      </w:r>
      <w:r w:rsidRPr="001661A5">
        <w:rPr>
          <w:sz w:val="24"/>
          <w:szCs w:val="24"/>
        </w:rPr>
        <w:t>committee</w:t>
      </w:r>
      <w:r w:rsidR="00D1635E" w:rsidRPr="001661A5">
        <w:rPr>
          <w:sz w:val="24"/>
          <w:szCs w:val="24"/>
        </w:rPr>
        <w:t xml:space="preserve"> meeting.</w:t>
      </w:r>
    </w:p>
    <w:p w14:paraId="127363B6" w14:textId="6880C4B0" w:rsidR="007D2299" w:rsidRPr="00E90E37" w:rsidRDefault="00244CEC" w:rsidP="00163D1B">
      <w:pPr>
        <w:pStyle w:val="paragraph"/>
        <w:numPr>
          <w:ilvl w:val="0"/>
          <w:numId w:val="25"/>
        </w:numPr>
        <w:textAlignment w:val="baseline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</w:rPr>
        <w:t>Powers of the C</w:t>
      </w:r>
      <w:r w:rsidR="005D70EE" w:rsidRPr="00DC70E8">
        <w:rPr>
          <w:rStyle w:val="normaltextrun"/>
          <w:rFonts w:asciiTheme="minorHAnsi" w:hAnsiTheme="minorHAnsi" w:cstheme="minorHAnsi"/>
          <w:b/>
          <w:bCs/>
        </w:rPr>
        <w:t>ommittee</w:t>
      </w:r>
      <w:r w:rsidR="005D70EE"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127363B7" w14:textId="05ED53BA" w:rsidR="005D70EE" w:rsidRDefault="00244CEC" w:rsidP="00163D1B">
      <w:pPr>
        <w:pStyle w:val="NoSpacing"/>
        <w:spacing w:after="120"/>
        <w:ind w:firstLine="360"/>
        <w:rPr>
          <w:rStyle w:val="eop"/>
          <w:rFonts w:cstheme="minorHAnsi"/>
          <w:sz w:val="24"/>
          <w:szCs w:val="24"/>
          <w:lang w:val="en-US"/>
        </w:rPr>
      </w:pPr>
      <w:r>
        <w:rPr>
          <w:rStyle w:val="normaltextrun"/>
          <w:rFonts w:cstheme="minorHAnsi"/>
          <w:sz w:val="24"/>
          <w:szCs w:val="24"/>
        </w:rPr>
        <w:t>The c</w:t>
      </w:r>
      <w:r w:rsidR="005D70EE" w:rsidRPr="0059779C">
        <w:rPr>
          <w:rStyle w:val="normaltextrun"/>
          <w:rFonts w:cstheme="minorHAnsi"/>
          <w:sz w:val="24"/>
          <w:szCs w:val="24"/>
        </w:rPr>
        <w:t>ommittee shall be empowered to:</w:t>
      </w:r>
      <w:r w:rsidR="005D70EE" w:rsidRPr="0059779C">
        <w:rPr>
          <w:rStyle w:val="eop"/>
          <w:rFonts w:cstheme="minorHAnsi"/>
          <w:sz w:val="24"/>
          <w:szCs w:val="24"/>
          <w:lang w:val="en-US"/>
        </w:rPr>
        <w:t> </w:t>
      </w:r>
    </w:p>
    <w:p w14:paraId="7CB1B399" w14:textId="1783786A" w:rsidR="002611A4" w:rsidRPr="002611A4" w:rsidRDefault="002611A4" w:rsidP="008D4267">
      <w:pPr>
        <w:pStyle w:val="ListParagraph"/>
        <w:numPr>
          <w:ilvl w:val="0"/>
          <w:numId w:val="30"/>
        </w:numPr>
        <w:spacing w:after="60"/>
        <w:ind w:left="10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023E76">
        <w:rPr>
          <w:sz w:val="24"/>
          <w:szCs w:val="24"/>
        </w:rPr>
        <w:t xml:space="preserve">elegated spending powers are issued to the </w:t>
      </w:r>
      <w:r>
        <w:rPr>
          <w:sz w:val="24"/>
          <w:szCs w:val="24"/>
        </w:rPr>
        <w:t>Allot</w:t>
      </w:r>
      <w:r w:rsidR="00E90E37">
        <w:rPr>
          <w:sz w:val="24"/>
          <w:szCs w:val="24"/>
        </w:rPr>
        <w:t xml:space="preserve">ment </w:t>
      </w:r>
      <w:r w:rsidRPr="00023E76">
        <w:rPr>
          <w:sz w:val="24"/>
          <w:szCs w:val="24"/>
        </w:rPr>
        <w:t xml:space="preserve">Committee for </w:t>
      </w:r>
      <w:r w:rsidR="00E90E37">
        <w:rPr>
          <w:sz w:val="24"/>
          <w:szCs w:val="24"/>
        </w:rPr>
        <w:t xml:space="preserve">maintenance </w:t>
      </w:r>
      <w:r w:rsidRPr="00023E76">
        <w:rPr>
          <w:sz w:val="24"/>
          <w:szCs w:val="24"/>
        </w:rPr>
        <w:t xml:space="preserve">up to the limit </w:t>
      </w:r>
      <w:r w:rsidRPr="00AA6F85">
        <w:rPr>
          <w:sz w:val="24"/>
          <w:szCs w:val="24"/>
        </w:rPr>
        <w:t>of £500</w:t>
      </w:r>
    </w:p>
    <w:p w14:paraId="127363B8" w14:textId="561A6383" w:rsidR="005D70EE" w:rsidRPr="00542BAE" w:rsidRDefault="008226C6" w:rsidP="008D4267">
      <w:pPr>
        <w:pStyle w:val="NoSpacing"/>
        <w:numPr>
          <w:ilvl w:val="0"/>
          <w:numId w:val="30"/>
        </w:numPr>
        <w:spacing w:after="60"/>
        <w:ind w:left="1077" w:hanging="357"/>
        <w:rPr>
          <w:sz w:val="24"/>
          <w:szCs w:val="24"/>
        </w:rPr>
      </w:pPr>
      <w:r>
        <w:rPr>
          <w:rStyle w:val="normaltextrun"/>
          <w:sz w:val="24"/>
          <w:szCs w:val="24"/>
        </w:rPr>
        <w:t>Monitor the allotment site</w:t>
      </w:r>
      <w:r w:rsidR="005D70EE" w:rsidRPr="00542BAE">
        <w:rPr>
          <w:rStyle w:val="eop"/>
          <w:sz w:val="24"/>
          <w:szCs w:val="24"/>
        </w:rPr>
        <w:t> </w:t>
      </w:r>
      <w:r w:rsidR="00F57739">
        <w:rPr>
          <w:rStyle w:val="eop"/>
          <w:sz w:val="24"/>
          <w:szCs w:val="24"/>
        </w:rPr>
        <w:t xml:space="preserve">for safe usage </w:t>
      </w:r>
    </w:p>
    <w:p w14:paraId="127363BB" w14:textId="29DC97D8" w:rsidR="005D70EE" w:rsidRPr="00542BAE" w:rsidRDefault="00F57739" w:rsidP="008D4267">
      <w:pPr>
        <w:pStyle w:val="NoSpacing"/>
        <w:numPr>
          <w:ilvl w:val="0"/>
          <w:numId w:val="30"/>
        </w:numPr>
        <w:spacing w:after="60"/>
        <w:ind w:left="1077" w:hanging="357"/>
        <w:rPr>
          <w:sz w:val="24"/>
          <w:szCs w:val="24"/>
        </w:rPr>
      </w:pPr>
      <w:r>
        <w:rPr>
          <w:rStyle w:val="normaltextrun"/>
          <w:sz w:val="24"/>
          <w:szCs w:val="24"/>
        </w:rPr>
        <w:t xml:space="preserve">Recommend to </w:t>
      </w:r>
      <w:r w:rsidR="00134FEA">
        <w:rPr>
          <w:rStyle w:val="normaltextrun"/>
          <w:sz w:val="24"/>
          <w:szCs w:val="24"/>
        </w:rPr>
        <w:t>Full Council</w:t>
      </w:r>
      <w:r>
        <w:rPr>
          <w:rStyle w:val="normaltextrun"/>
          <w:sz w:val="24"/>
          <w:szCs w:val="24"/>
        </w:rPr>
        <w:t xml:space="preserve"> annual rent charges</w:t>
      </w:r>
    </w:p>
    <w:p w14:paraId="127363BC" w14:textId="31C6B9E6" w:rsidR="005D70EE" w:rsidRPr="00542BAE" w:rsidRDefault="009C2AE3" w:rsidP="008D4267">
      <w:pPr>
        <w:pStyle w:val="NoSpacing"/>
        <w:numPr>
          <w:ilvl w:val="0"/>
          <w:numId w:val="30"/>
        </w:numPr>
        <w:spacing w:after="60"/>
        <w:ind w:left="1077" w:hanging="357"/>
        <w:rPr>
          <w:sz w:val="24"/>
          <w:szCs w:val="24"/>
        </w:rPr>
      </w:pPr>
      <w:r>
        <w:rPr>
          <w:rStyle w:val="normaltextrun"/>
          <w:sz w:val="24"/>
          <w:szCs w:val="24"/>
        </w:rPr>
        <w:t xml:space="preserve">Recommend </w:t>
      </w:r>
      <w:r w:rsidR="003F784B">
        <w:rPr>
          <w:rStyle w:val="normaltextrun"/>
          <w:sz w:val="24"/>
          <w:szCs w:val="24"/>
        </w:rPr>
        <w:t xml:space="preserve">‘rules of conduct’ at the allotment site for approval by </w:t>
      </w:r>
      <w:r w:rsidR="00134FEA">
        <w:rPr>
          <w:rStyle w:val="normaltextrun"/>
          <w:sz w:val="24"/>
          <w:szCs w:val="24"/>
        </w:rPr>
        <w:t>F</w:t>
      </w:r>
      <w:r w:rsidR="003F784B">
        <w:rPr>
          <w:rStyle w:val="normaltextrun"/>
          <w:sz w:val="24"/>
          <w:szCs w:val="24"/>
        </w:rPr>
        <w:t xml:space="preserve">ull </w:t>
      </w:r>
      <w:r w:rsidR="000D071F">
        <w:rPr>
          <w:rStyle w:val="normaltextrun"/>
          <w:sz w:val="24"/>
          <w:szCs w:val="24"/>
        </w:rPr>
        <w:t>C</w:t>
      </w:r>
      <w:r w:rsidR="003F784B">
        <w:rPr>
          <w:rStyle w:val="normaltextrun"/>
          <w:sz w:val="24"/>
          <w:szCs w:val="24"/>
        </w:rPr>
        <w:t xml:space="preserve">ouncil </w:t>
      </w:r>
    </w:p>
    <w:p w14:paraId="127363C0" w14:textId="526ED346" w:rsidR="005D70EE" w:rsidRDefault="00B771B1" w:rsidP="008D4267">
      <w:pPr>
        <w:pStyle w:val="NoSpacing"/>
        <w:numPr>
          <w:ilvl w:val="0"/>
          <w:numId w:val="30"/>
        </w:numPr>
        <w:spacing w:after="60"/>
        <w:ind w:left="1077" w:hanging="35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Promote facilities</w:t>
      </w:r>
      <w:r w:rsidR="005B59A7">
        <w:rPr>
          <w:rStyle w:val="normaltextrun"/>
          <w:sz w:val="24"/>
          <w:szCs w:val="24"/>
        </w:rPr>
        <w:t xml:space="preserve"> of the allotments and encourage its use for the benefit </w:t>
      </w:r>
      <w:r w:rsidR="00E91BAB">
        <w:rPr>
          <w:rStyle w:val="normaltextrun"/>
          <w:sz w:val="24"/>
          <w:szCs w:val="24"/>
        </w:rPr>
        <w:t>of the community.</w:t>
      </w:r>
    </w:p>
    <w:p w14:paraId="00ABFA87" w14:textId="2A01CA87" w:rsidR="00E91BAB" w:rsidRDefault="007B6E96" w:rsidP="008D4267">
      <w:pPr>
        <w:pStyle w:val="NoSpacing"/>
        <w:numPr>
          <w:ilvl w:val="0"/>
          <w:numId w:val="30"/>
        </w:numPr>
        <w:spacing w:after="60"/>
        <w:ind w:left="1077" w:hanging="357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Manage, with the clerk</w:t>
      </w:r>
      <w:r w:rsidR="00D57041">
        <w:rPr>
          <w:rStyle w:val="normaltextrun"/>
          <w:sz w:val="24"/>
          <w:szCs w:val="24"/>
        </w:rPr>
        <w:t>, allocation of allotment plots</w:t>
      </w:r>
    </w:p>
    <w:p w14:paraId="21C3626E" w14:textId="5FE743CD" w:rsidR="00D57041" w:rsidRDefault="006460A0" w:rsidP="00163D1B">
      <w:pPr>
        <w:pStyle w:val="NoSpacing"/>
        <w:numPr>
          <w:ilvl w:val="0"/>
          <w:numId w:val="30"/>
        </w:numPr>
        <w:spacing w:after="120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Carry out formal </w:t>
      </w:r>
      <w:r w:rsidR="00C97538">
        <w:rPr>
          <w:rStyle w:val="normaltextrun"/>
          <w:sz w:val="24"/>
          <w:szCs w:val="24"/>
        </w:rPr>
        <w:t>risk assessments</w:t>
      </w:r>
      <w:r w:rsidR="00761033">
        <w:rPr>
          <w:rStyle w:val="normaltextrun"/>
          <w:sz w:val="24"/>
          <w:szCs w:val="24"/>
        </w:rPr>
        <w:t>, in conjunction with the clerk</w:t>
      </w:r>
    </w:p>
    <w:p w14:paraId="059E36CF" w14:textId="77777777" w:rsidR="00F40C24" w:rsidRPr="00542BAE" w:rsidRDefault="00F40C24" w:rsidP="008D4267">
      <w:pPr>
        <w:pStyle w:val="NoSpacing"/>
        <w:rPr>
          <w:sz w:val="24"/>
          <w:szCs w:val="24"/>
        </w:rPr>
      </w:pPr>
    </w:p>
    <w:p w14:paraId="127363C1" w14:textId="715267F1" w:rsidR="00542BAE" w:rsidRPr="003F72C6" w:rsidRDefault="003F72C6" w:rsidP="00C371B1">
      <w:pPr>
        <w:pStyle w:val="paragraph"/>
        <w:numPr>
          <w:ilvl w:val="0"/>
          <w:numId w:val="25"/>
        </w:numPr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r w:rsidRPr="003F72C6">
        <w:rPr>
          <w:rStyle w:val="eop"/>
          <w:rFonts w:ascii="Calibri" w:hAnsi="Calibri" w:cs="Calibri"/>
          <w:b/>
          <w:bCs/>
          <w:lang w:val="en-US"/>
        </w:rPr>
        <w:t>Review</w:t>
      </w:r>
    </w:p>
    <w:p w14:paraId="35900440" w14:textId="1A92769F" w:rsidR="00BD7B48" w:rsidRPr="00971368" w:rsidRDefault="00BD7B48" w:rsidP="009255BE">
      <w:pPr>
        <w:pStyle w:val="paragraph"/>
        <w:ind w:left="360"/>
        <w:textAlignment w:val="baseline"/>
        <w:rPr>
          <w:rStyle w:val="eop"/>
          <w:rFonts w:ascii="Calibri" w:hAnsi="Calibri" w:cs="Calibri"/>
          <w:lang w:val="en-US"/>
        </w:rPr>
      </w:pPr>
      <w:r w:rsidRPr="00971368">
        <w:rPr>
          <w:rStyle w:val="eop"/>
          <w:rFonts w:ascii="Calibri" w:hAnsi="Calibri" w:cs="Calibri"/>
          <w:lang w:val="en-US"/>
        </w:rPr>
        <w:t xml:space="preserve">These Terms of </w:t>
      </w:r>
      <w:r w:rsidR="004E5806">
        <w:rPr>
          <w:rStyle w:val="eop"/>
          <w:rFonts w:ascii="Calibri" w:hAnsi="Calibri" w:cs="Calibri"/>
          <w:lang w:val="en-US"/>
        </w:rPr>
        <w:t>R</w:t>
      </w:r>
      <w:r w:rsidRPr="00971368">
        <w:rPr>
          <w:rStyle w:val="eop"/>
          <w:rFonts w:ascii="Calibri" w:hAnsi="Calibri" w:cs="Calibri"/>
          <w:lang w:val="en-US"/>
        </w:rPr>
        <w:t xml:space="preserve">eference be </w:t>
      </w:r>
      <w:proofErr w:type="gramStart"/>
      <w:r w:rsidRPr="00971368">
        <w:rPr>
          <w:rStyle w:val="eop"/>
          <w:rFonts w:ascii="Calibri" w:hAnsi="Calibri" w:cs="Calibri"/>
          <w:lang w:val="en-US"/>
        </w:rPr>
        <w:t>reviewed</w:t>
      </w:r>
      <w:proofErr w:type="gramEnd"/>
      <w:r w:rsidRPr="00971368">
        <w:rPr>
          <w:rStyle w:val="eop"/>
          <w:rFonts w:ascii="Calibri" w:hAnsi="Calibri" w:cs="Calibri"/>
          <w:lang w:val="en-US"/>
        </w:rPr>
        <w:t xml:space="preserve"> </w:t>
      </w:r>
      <w:proofErr w:type="gramStart"/>
      <w:r w:rsidR="00163D1B">
        <w:rPr>
          <w:rStyle w:val="eop"/>
          <w:rFonts w:ascii="Calibri" w:hAnsi="Calibri" w:cs="Calibri"/>
          <w:lang w:val="en-US"/>
        </w:rPr>
        <w:t>four</w:t>
      </w:r>
      <w:r w:rsidR="00755C89">
        <w:rPr>
          <w:rStyle w:val="eop"/>
          <w:rFonts w:ascii="Calibri" w:hAnsi="Calibri" w:cs="Calibri"/>
          <w:lang w:val="en-US"/>
        </w:rPr>
        <w:t xml:space="preserve"> year</w:t>
      </w:r>
      <w:proofErr w:type="gramEnd"/>
      <w:r w:rsidR="00755C89">
        <w:rPr>
          <w:rStyle w:val="eop"/>
          <w:rFonts w:ascii="Calibri" w:hAnsi="Calibri" w:cs="Calibri"/>
          <w:lang w:val="en-US"/>
        </w:rPr>
        <w:t xml:space="preserve"> term, or earlier </w:t>
      </w:r>
      <w:r w:rsidR="009255BE">
        <w:rPr>
          <w:rStyle w:val="eop"/>
          <w:rFonts w:ascii="Calibri" w:hAnsi="Calibri" w:cs="Calibri"/>
          <w:lang w:val="en-US"/>
        </w:rPr>
        <w:t>if there is a material change.</w:t>
      </w:r>
    </w:p>
    <w:sectPr w:rsidR="00BD7B48" w:rsidRPr="00971368" w:rsidSect="00604ED5">
      <w:footerReference w:type="defaul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0E4B" w14:textId="77777777" w:rsidR="00F453D2" w:rsidRDefault="00F453D2" w:rsidP="00542BAE">
      <w:pPr>
        <w:spacing w:after="0" w:line="240" w:lineRule="auto"/>
      </w:pPr>
      <w:r>
        <w:separator/>
      </w:r>
    </w:p>
  </w:endnote>
  <w:endnote w:type="continuationSeparator" w:id="0">
    <w:p w14:paraId="00FBC154" w14:textId="77777777" w:rsidR="00F453D2" w:rsidRDefault="00F453D2" w:rsidP="00542BAE">
      <w:pPr>
        <w:spacing w:after="0" w:line="240" w:lineRule="auto"/>
      </w:pPr>
      <w:r>
        <w:continuationSeparator/>
      </w:r>
    </w:p>
  </w:endnote>
  <w:endnote w:type="continuationNotice" w:id="1">
    <w:p w14:paraId="2DA2ACE3" w14:textId="77777777" w:rsidR="002875D1" w:rsidRDefault="00287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3"/>
      <w:docPartObj>
        <w:docPartGallery w:val="Page Numbers (Bottom of Page)"/>
        <w:docPartUnique/>
      </w:docPartObj>
    </w:sdtPr>
    <w:sdtEndPr/>
    <w:sdtContent>
      <w:p w14:paraId="127363D0" w14:textId="77777777" w:rsidR="00542BAE" w:rsidRDefault="00CC1F4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6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4"/>
      <w:docPartObj>
        <w:docPartGallery w:val="Page Numbers (Bottom of Page)"/>
        <w:docPartUnique/>
      </w:docPartObj>
    </w:sdtPr>
    <w:sdtEndPr/>
    <w:sdtContent>
      <w:p w14:paraId="127363D3" w14:textId="77777777" w:rsidR="00542BAE" w:rsidRDefault="00CC1F4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363D4" w14:textId="77777777" w:rsidR="00542BAE" w:rsidRDefault="00542BAE">
    <w:pPr>
      <w:pStyle w:val="Footer"/>
    </w:pPr>
    <w:r>
      <w:t>Perton Parish Council</w:t>
    </w:r>
  </w:p>
  <w:p w14:paraId="127363D5" w14:textId="77777777" w:rsidR="00542BAE" w:rsidRDefault="00542BAE">
    <w:pPr>
      <w:pStyle w:val="Footer"/>
    </w:pPr>
    <w:r>
      <w:t xml:space="preserve">January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17A9" w14:textId="77777777" w:rsidR="00F453D2" w:rsidRDefault="00F453D2" w:rsidP="00542BAE">
      <w:pPr>
        <w:spacing w:after="0" w:line="240" w:lineRule="auto"/>
      </w:pPr>
      <w:r>
        <w:separator/>
      </w:r>
    </w:p>
  </w:footnote>
  <w:footnote w:type="continuationSeparator" w:id="0">
    <w:p w14:paraId="13D3A35F" w14:textId="77777777" w:rsidR="00F453D2" w:rsidRDefault="00F453D2" w:rsidP="00542BAE">
      <w:pPr>
        <w:spacing w:after="0" w:line="240" w:lineRule="auto"/>
      </w:pPr>
      <w:r>
        <w:continuationSeparator/>
      </w:r>
    </w:p>
  </w:footnote>
  <w:footnote w:type="continuationNotice" w:id="1">
    <w:p w14:paraId="776989AF" w14:textId="77777777" w:rsidR="002875D1" w:rsidRDefault="002875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A2"/>
    <w:multiLevelType w:val="multilevel"/>
    <w:tmpl w:val="77406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2F46"/>
    <w:multiLevelType w:val="multilevel"/>
    <w:tmpl w:val="74988A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2061A"/>
    <w:multiLevelType w:val="hybridMultilevel"/>
    <w:tmpl w:val="31F86942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A54"/>
    <w:multiLevelType w:val="hybridMultilevel"/>
    <w:tmpl w:val="3FCE42C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7582C"/>
    <w:multiLevelType w:val="multilevel"/>
    <w:tmpl w:val="C4DCB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D0C6C"/>
    <w:multiLevelType w:val="multilevel"/>
    <w:tmpl w:val="867002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4722B"/>
    <w:multiLevelType w:val="multilevel"/>
    <w:tmpl w:val="71BC9C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345D9"/>
    <w:multiLevelType w:val="multilevel"/>
    <w:tmpl w:val="CE5E9B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4100F"/>
    <w:multiLevelType w:val="hybridMultilevel"/>
    <w:tmpl w:val="0CE285FE"/>
    <w:lvl w:ilvl="0" w:tplc="7E0C0A36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3B25D3"/>
    <w:multiLevelType w:val="multilevel"/>
    <w:tmpl w:val="A4B645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42D8B"/>
    <w:multiLevelType w:val="hybridMultilevel"/>
    <w:tmpl w:val="3004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26C5"/>
    <w:multiLevelType w:val="hybridMultilevel"/>
    <w:tmpl w:val="30E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B1B18"/>
    <w:multiLevelType w:val="multilevel"/>
    <w:tmpl w:val="1D5475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9683F"/>
    <w:multiLevelType w:val="multilevel"/>
    <w:tmpl w:val="E8967FF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23612"/>
    <w:multiLevelType w:val="multilevel"/>
    <w:tmpl w:val="3F46C45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06063"/>
    <w:multiLevelType w:val="hybridMultilevel"/>
    <w:tmpl w:val="F69A2A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437306"/>
    <w:multiLevelType w:val="hybridMultilevel"/>
    <w:tmpl w:val="D67E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F4F6B"/>
    <w:multiLevelType w:val="hybridMultilevel"/>
    <w:tmpl w:val="EE0ABD98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749C7"/>
    <w:multiLevelType w:val="hybridMultilevel"/>
    <w:tmpl w:val="164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16981"/>
    <w:multiLevelType w:val="hybridMultilevel"/>
    <w:tmpl w:val="7FC8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658A"/>
    <w:multiLevelType w:val="multilevel"/>
    <w:tmpl w:val="6CFA19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A6955"/>
    <w:multiLevelType w:val="multilevel"/>
    <w:tmpl w:val="7D90A0DC"/>
    <w:lvl w:ilvl="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84169"/>
    <w:multiLevelType w:val="hybridMultilevel"/>
    <w:tmpl w:val="5992C3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3E2C08"/>
    <w:multiLevelType w:val="hybridMultilevel"/>
    <w:tmpl w:val="FA60DC22"/>
    <w:lvl w:ilvl="0" w:tplc="8E6A1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7FF"/>
    <w:multiLevelType w:val="hybridMultilevel"/>
    <w:tmpl w:val="4722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46AE"/>
    <w:multiLevelType w:val="multilevel"/>
    <w:tmpl w:val="65E43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C0E27"/>
    <w:multiLevelType w:val="multilevel"/>
    <w:tmpl w:val="12E8B06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72B37FEC"/>
    <w:multiLevelType w:val="hybridMultilevel"/>
    <w:tmpl w:val="A214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87171"/>
    <w:multiLevelType w:val="hybridMultilevel"/>
    <w:tmpl w:val="3A9A8628"/>
    <w:lvl w:ilvl="0" w:tplc="7E0C0A36">
      <w:start w:val="1"/>
      <w:numFmt w:val="lowerLetter"/>
      <w:lvlText w:val="%1)"/>
      <w:lvlJc w:val="left"/>
      <w:pPr>
        <w:ind w:left="1146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3D1903"/>
    <w:multiLevelType w:val="multilevel"/>
    <w:tmpl w:val="949CC3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496974">
    <w:abstractNumId w:val="26"/>
  </w:num>
  <w:num w:numId="2" w16cid:durableId="1826359221">
    <w:abstractNumId w:val="20"/>
  </w:num>
  <w:num w:numId="3" w16cid:durableId="628123833">
    <w:abstractNumId w:val="21"/>
  </w:num>
  <w:num w:numId="4" w16cid:durableId="1190873199">
    <w:abstractNumId w:val="0"/>
  </w:num>
  <w:num w:numId="5" w16cid:durableId="657267795">
    <w:abstractNumId w:val="4"/>
  </w:num>
  <w:num w:numId="6" w16cid:durableId="2059551143">
    <w:abstractNumId w:val="6"/>
  </w:num>
  <w:num w:numId="7" w16cid:durableId="626282522">
    <w:abstractNumId w:val="25"/>
  </w:num>
  <w:num w:numId="8" w16cid:durableId="1236282921">
    <w:abstractNumId w:val="12"/>
  </w:num>
  <w:num w:numId="9" w16cid:durableId="663317156">
    <w:abstractNumId w:val="5"/>
  </w:num>
  <w:num w:numId="10" w16cid:durableId="402073204">
    <w:abstractNumId w:val="7"/>
  </w:num>
  <w:num w:numId="11" w16cid:durableId="1884563112">
    <w:abstractNumId w:val="29"/>
  </w:num>
  <w:num w:numId="12" w16cid:durableId="1766001777">
    <w:abstractNumId w:val="9"/>
  </w:num>
  <w:num w:numId="13" w16cid:durableId="1777016576">
    <w:abstractNumId w:val="1"/>
  </w:num>
  <w:num w:numId="14" w16cid:durableId="2070303083">
    <w:abstractNumId w:val="13"/>
  </w:num>
  <w:num w:numId="15" w16cid:durableId="845636952">
    <w:abstractNumId w:val="14"/>
  </w:num>
  <w:num w:numId="16" w16cid:durableId="1923030748">
    <w:abstractNumId w:val="22"/>
  </w:num>
  <w:num w:numId="17" w16cid:durableId="1440644359">
    <w:abstractNumId w:val="15"/>
  </w:num>
  <w:num w:numId="18" w16cid:durableId="1606036307">
    <w:abstractNumId w:val="27"/>
  </w:num>
  <w:num w:numId="19" w16cid:durableId="1995179865">
    <w:abstractNumId w:val="10"/>
  </w:num>
  <w:num w:numId="20" w16cid:durableId="821969279">
    <w:abstractNumId w:val="11"/>
  </w:num>
  <w:num w:numId="21" w16cid:durableId="682588548">
    <w:abstractNumId w:val="19"/>
  </w:num>
  <w:num w:numId="22" w16cid:durableId="725570397">
    <w:abstractNumId w:val="24"/>
  </w:num>
  <w:num w:numId="23" w16cid:durableId="1662612072">
    <w:abstractNumId w:val="16"/>
  </w:num>
  <w:num w:numId="24" w16cid:durableId="1961645268">
    <w:abstractNumId w:val="18"/>
  </w:num>
  <w:num w:numId="25" w16cid:durableId="2013872456">
    <w:abstractNumId w:val="23"/>
  </w:num>
  <w:num w:numId="26" w16cid:durableId="928930711">
    <w:abstractNumId w:val="8"/>
  </w:num>
  <w:num w:numId="27" w16cid:durableId="896867042">
    <w:abstractNumId w:val="2"/>
  </w:num>
  <w:num w:numId="28" w16cid:durableId="1069838644">
    <w:abstractNumId w:val="28"/>
  </w:num>
  <w:num w:numId="29" w16cid:durableId="1974091908">
    <w:abstractNumId w:val="17"/>
  </w:num>
  <w:num w:numId="30" w16cid:durableId="1408529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EE"/>
    <w:rsid w:val="0004137B"/>
    <w:rsid w:val="000469E2"/>
    <w:rsid w:val="00056723"/>
    <w:rsid w:val="0007107A"/>
    <w:rsid w:val="00097ED7"/>
    <w:rsid w:val="000C43AD"/>
    <w:rsid w:val="000D071F"/>
    <w:rsid w:val="000E7AFD"/>
    <w:rsid w:val="000F6DBA"/>
    <w:rsid w:val="0010491F"/>
    <w:rsid w:val="001164B0"/>
    <w:rsid w:val="0013097E"/>
    <w:rsid w:val="00134FEA"/>
    <w:rsid w:val="00160C01"/>
    <w:rsid w:val="00163D1B"/>
    <w:rsid w:val="001661A5"/>
    <w:rsid w:val="0017472A"/>
    <w:rsid w:val="001C74FA"/>
    <w:rsid w:val="001F1E18"/>
    <w:rsid w:val="00211D34"/>
    <w:rsid w:val="00217A9C"/>
    <w:rsid w:val="002415AD"/>
    <w:rsid w:val="00244CEC"/>
    <w:rsid w:val="002611A4"/>
    <w:rsid w:val="0027665D"/>
    <w:rsid w:val="00284F7B"/>
    <w:rsid w:val="002875D1"/>
    <w:rsid w:val="002A17FF"/>
    <w:rsid w:val="002F5840"/>
    <w:rsid w:val="0031506C"/>
    <w:rsid w:val="0032576E"/>
    <w:rsid w:val="00393E20"/>
    <w:rsid w:val="00397307"/>
    <w:rsid w:val="003D75E4"/>
    <w:rsid w:val="003F72C6"/>
    <w:rsid w:val="003F784B"/>
    <w:rsid w:val="004130C7"/>
    <w:rsid w:val="00420683"/>
    <w:rsid w:val="00442737"/>
    <w:rsid w:val="00450EFE"/>
    <w:rsid w:val="004C775F"/>
    <w:rsid w:val="004E5806"/>
    <w:rsid w:val="00521491"/>
    <w:rsid w:val="0054099A"/>
    <w:rsid w:val="00542BAE"/>
    <w:rsid w:val="00556483"/>
    <w:rsid w:val="00572A50"/>
    <w:rsid w:val="0059779C"/>
    <w:rsid w:val="005A423F"/>
    <w:rsid w:val="005A50B8"/>
    <w:rsid w:val="005B59A7"/>
    <w:rsid w:val="005D0B3F"/>
    <w:rsid w:val="005D70EE"/>
    <w:rsid w:val="00601BF2"/>
    <w:rsid w:val="00604ED5"/>
    <w:rsid w:val="006173F8"/>
    <w:rsid w:val="00642F46"/>
    <w:rsid w:val="006460A0"/>
    <w:rsid w:val="00655A82"/>
    <w:rsid w:val="0069554A"/>
    <w:rsid w:val="0071333B"/>
    <w:rsid w:val="00755C89"/>
    <w:rsid w:val="00761033"/>
    <w:rsid w:val="007764DF"/>
    <w:rsid w:val="0078760A"/>
    <w:rsid w:val="007B1A14"/>
    <w:rsid w:val="007B27A2"/>
    <w:rsid w:val="007B6E96"/>
    <w:rsid w:val="007D2299"/>
    <w:rsid w:val="007D640F"/>
    <w:rsid w:val="008226C6"/>
    <w:rsid w:val="00853595"/>
    <w:rsid w:val="008827A7"/>
    <w:rsid w:val="008B00B3"/>
    <w:rsid w:val="008B132F"/>
    <w:rsid w:val="008C4304"/>
    <w:rsid w:val="008D0EB2"/>
    <w:rsid w:val="008D4267"/>
    <w:rsid w:val="008E3A03"/>
    <w:rsid w:val="008E72FD"/>
    <w:rsid w:val="00901DF9"/>
    <w:rsid w:val="00905515"/>
    <w:rsid w:val="009255BE"/>
    <w:rsid w:val="009C2AE3"/>
    <w:rsid w:val="009C7C5F"/>
    <w:rsid w:val="00A01043"/>
    <w:rsid w:val="00A12B19"/>
    <w:rsid w:val="00A201F1"/>
    <w:rsid w:val="00A23D0A"/>
    <w:rsid w:val="00A42B28"/>
    <w:rsid w:val="00A7394A"/>
    <w:rsid w:val="00AA6F85"/>
    <w:rsid w:val="00B0681D"/>
    <w:rsid w:val="00B709E3"/>
    <w:rsid w:val="00B74D77"/>
    <w:rsid w:val="00B771B1"/>
    <w:rsid w:val="00B80077"/>
    <w:rsid w:val="00BC683E"/>
    <w:rsid w:val="00BD7B48"/>
    <w:rsid w:val="00C0662E"/>
    <w:rsid w:val="00C32C37"/>
    <w:rsid w:val="00C371B1"/>
    <w:rsid w:val="00C4328C"/>
    <w:rsid w:val="00C46108"/>
    <w:rsid w:val="00C53AAA"/>
    <w:rsid w:val="00C75D39"/>
    <w:rsid w:val="00C97538"/>
    <w:rsid w:val="00CC1F4D"/>
    <w:rsid w:val="00CC52CF"/>
    <w:rsid w:val="00CF2B64"/>
    <w:rsid w:val="00D064FC"/>
    <w:rsid w:val="00D1635E"/>
    <w:rsid w:val="00D57041"/>
    <w:rsid w:val="00D75560"/>
    <w:rsid w:val="00DB5F4C"/>
    <w:rsid w:val="00DC5C71"/>
    <w:rsid w:val="00DC70E8"/>
    <w:rsid w:val="00DE3C3F"/>
    <w:rsid w:val="00E11D7E"/>
    <w:rsid w:val="00E32111"/>
    <w:rsid w:val="00E32FB2"/>
    <w:rsid w:val="00E45969"/>
    <w:rsid w:val="00E70202"/>
    <w:rsid w:val="00E90E37"/>
    <w:rsid w:val="00E91BAB"/>
    <w:rsid w:val="00EB1500"/>
    <w:rsid w:val="00F40C24"/>
    <w:rsid w:val="00F453D2"/>
    <w:rsid w:val="00F57739"/>
    <w:rsid w:val="00F62F2B"/>
    <w:rsid w:val="00F8083E"/>
    <w:rsid w:val="00FA4B77"/>
    <w:rsid w:val="00FB203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6394"/>
  <w15:docId w15:val="{679BEE8D-F857-4347-A5AC-C67582ED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D70EE"/>
  </w:style>
  <w:style w:type="character" w:customStyle="1" w:styleId="normaltextrun">
    <w:name w:val="normaltextrun"/>
    <w:basedOn w:val="DefaultParagraphFont"/>
    <w:rsid w:val="005D70EE"/>
  </w:style>
  <w:style w:type="character" w:customStyle="1" w:styleId="eop">
    <w:name w:val="eop"/>
    <w:basedOn w:val="DefaultParagraphFont"/>
    <w:rsid w:val="005D70EE"/>
  </w:style>
  <w:style w:type="paragraph" w:customStyle="1" w:styleId="Default">
    <w:name w:val="Default"/>
    <w:rsid w:val="00D163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E8"/>
    <w:pPr>
      <w:ind w:left="720"/>
      <w:contextualSpacing/>
    </w:pPr>
  </w:style>
  <w:style w:type="paragraph" w:styleId="NoSpacing">
    <w:name w:val="No Spacing"/>
    <w:uiPriority w:val="1"/>
    <w:qFormat/>
    <w:rsid w:val="005977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AE"/>
  </w:style>
  <w:style w:type="paragraph" w:styleId="Footer">
    <w:name w:val="footer"/>
    <w:basedOn w:val="Normal"/>
    <w:link w:val="Foot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AE"/>
  </w:style>
  <w:style w:type="paragraph" w:styleId="BalloonText">
    <w:name w:val="Balloon Text"/>
    <w:basedOn w:val="Normal"/>
    <w:link w:val="BalloonTextChar"/>
    <w:uiPriority w:val="99"/>
    <w:semiHidden/>
    <w:unhideWhenUsed/>
    <w:rsid w:val="009C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24728169">
                                                      <w:marLeft w:val="-214"/>
                                                      <w:marRight w:val="-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3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4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11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05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67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49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3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9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0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83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5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90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54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65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8c3f7-c70c-48ec-910f-b2156a9f7981" xsi:nil="true"/>
    <lcf76f155ced4ddcb4097134ff3c332f xmlns="23d806a0-7abd-4c3f-b49e-fc898d27a3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0D14E690C34FA11DDD8FA2DD5623" ma:contentTypeVersion="16" ma:contentTypeDescription="Create a new document." ma:contentTypeScope="" ma:versionID="312bc46ce4d0a830055e091000ff1ce4">
  <xsd:schema xmlns:xsd="http://www.w3.org/2001/XMLSchema" xmlns:xs="http://www.w3.org/2001/XMLSchema" xmlns:p="http://schemas.microsoft.com/office/2006/metadata/properties" xmlns:ns2="23d806a0-7abd-4c3f-b49e-fc898d27a3dc" xmlns:ns3="5788c3f7-c70c-48ec-910f-b2156a9f7981" targetNamespace="http://schemas.microsoft.com/office/2006/metadata/properties" ma:root="true" ma:fieldsID="efb07e9224852e3dd504190933da8e3e" ns2:_="" ns3:_="">
    <xsd:import namespace="23d806a0-7abd-4c3f-b49e-fc898d27a3dc"/>
    <xsd:import namespace="5788c3f7-c70c-48ec-910f-b2156a9f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06a0-7abd-4c3f-b49e-fc898d27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c3f7-c70c-48ec-910f-b2156a9f79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b2dce6-48ad-4bad-898a-984739fef1a0}" ma:internalName="TaxCatchAll" ma:showField="CatchAllData" ma:web="5788c3f7-c70c-48ec-910f-b2156a9f7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E6174-E303-4C76-904C-1BD495C7C297}">
  <ds:schemaRefs>
    <ds:schemaRef ds:uri="http://schemas.microsoft.com/office/2006/metadata/properties"/>
    <ds:schemaRef ds:uri="http://schemas.microsoft.com/office/infopath/2007/PartnerControls"/>
    <ds:schemaRef ds:uri="5788c3f7-c70c-48ec-910f-b2156a9f7981"/>
    <ds:schemaRef ds:uri="23d806a0-7abd-4c3f-b49e-fc898d27a3dc"/>
  </ds:schemaRefs>
</ds:datastoreItem>
</file>

<file path=customXml/itemProps2.xml><?xml version="1.0" encoding="utf-8"?>
<ds:datastoreItem xmlns:ds="http://schemas.openxmlformats.org/officeDocument/2006/customXml" ds:itemID="{B58121FD-0357-41B9-BDE1-EF37F36DD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16D02-AE6B-456B-8FA5-D9E54C6C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06a0-7abd-4c3f-b49e-fc898d27a3dc"/>
    <ds:schemaRef ds:uri="5788c3f7-c70c-48ec-910f-b2156a9f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Clerk (Perton Parish Council)</cp:lastModifiedBy>
  <cp:revision>90</cp:revision>
  <cp:lastPrinted>2019-10-18T14:10:00Z</cp:lastPrinted>
  <dcterms:created xsi:type="dcterms:W3CDTF">2019-10-17T12:16:00Z</dcterms:created>
  <dcterms:modified xsi:type="dcterms:W3CDTF">2024-03-22T11:02:00Z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0x0101007A6C0D14E690C34FA11DDD8FA2DD5623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